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1ECAC6" w14:textId="52462E4C" w:rsidR="007467FE" w:rsidRDefault="00332DFB" w:rsidP="00FB11C0">
      <w:pPr>
        <w:pStyle w:val="Title"/>
      </w:pPr>
      <w:r>
        <w:t xml:space="preserve"> .  </w:t>
      </w:r>
      <w:r w:rsidR="00750514">
        <w:t xml:space="preserve">Handling Distractions </w:t>
      </w:r>
    </w:p>
    <w:p w14:paraId="73496E56" w14:textId="71CA648A" w:rsidR="00FB11C0" w:rsidRPr="00FB11C0" w:rsidRDefault="00FB11C0" w:rsidP="00FB11C0">
      <w:pPr>
        <w:pStyle w:val="Heading3"/>
        <w:rPr>
          <w:sz w:val="44"/>
          <w:szCs w:val="44"/>
        </w:rPr>
      </w:pPr>
      <w:r w:rsidRPr="00FB11C0">
        <w:rPr>
          <w:sz w:val="44"/>
          <w:szCs w:val="44"/>
        </w:rPr>
        <w:t>Table of Contents:</w:t>
      </w:r>
    </w:p>
    <w:p w14:paraId="35C3946A" w14:textId="77777777" w:rsidR="00AD2F87" w:rsidRDefault="00AD2F87" w:rsidP="00AD2F87">
      <w:pPr>
        <w:pStyle w:val="ListParagraph"/>
        <w:rPr>
          <w:rFonts w:asciiTheme="majorHAnsi" w:hAnsiTheme="majorHAnsi"/>
          <w:sz w:val="36"/>
          <w:szCs w:val="36"/>
        </w:rPr>
      </w:pPr>
    </w:p>
    <w:p w14:paraId="2B799DD9" w14:textId="1F6B5285" w:rsidR="00FB11C0" w:rsidRPr="00FB11C0" w:rsidRDefault="00FB11C0" w:rsidP="00FB11C0">
      <w:pPr>
        <w:pStyle w:val="ListParagraph"/>
        <w:numPr>
          <w:ilvl w:val="0"/>
          <w:numId w:val="10"/>
        </w:numPr>
        <w:rPr>
          <w:rFonts w:asciiTheme="majorHAnsi" w:hAnsiTheme="majorHAnsi"/>
          <w:sz w:val="36"/>
          <w:szCs w:val="36"/>
        </w:rPr>
      </w:pPr>
      <w:r w:rsidRPr="00FB11C0">
        <w:rPr>
          <w:rFonts w:asciiTheme="majorHAnsi" w:hAnsiTheme="majorHAnsi"/>
          <w:sz w:val="36"/>
          <w:szCs w:val="36"/>
        </w:rPr>
        <w:t>Introduction</w:t>
      </w:r>
    </w:p>
    <w:p w14:paraId="3E55DDCE" w14:textId="5B8907F1" w:rsidR="00750514" w:rsidRPr="00FB11C0" w:rsidRDefault="00750514" w:rsidP="00FB11C0">
      <w:pPr>
        <w:pStyle w:val="ListParagraph"/>
        <w:numPr>
          <w:ilvl w:val="0"/>
          <w:numId w:val="10"/>
        </w:numPr>
        <w:rPr>
          <w:rFonts w:asciiTheme="majorHAnsi" w:hAnsiTheme="majorHAnsi"/>
          <w:sz w:val="36"/>
          <w:szCs w:val="36"/>
        </w:rPr>
      </w:pPr>
      <w:r w:rsidRPr="00FB11C0">
        <w:rPr>
          <w:rFonts w:asciiTheme="majorHAnsi" w:hAnsiTheme="majorHAnsi"/>
          <w:sz w:val="36"/>
          <w:szCs w:val="36"/>
        </w:rPr>
        <w:t>Preventing Distractions</w:t>
      </w:r>
    </w:p>
    <w:p w14:paraId="2FF1DB43" w14:textId="050B8894" w:rsidR="00750514" w:rsidRPr="00FB11C0" w:rsidRDefault="00750514" w:rsidP="00FB11C0">
      <w:pPr>
        <w:pStyle w:val="ListParagraph"/>
        <w:numPr>
          <w:ilvl w:val="1"/>
          <w:numId w:val="10"/>
        </w:numPr>
        <w:rPr>
          <w:rFonts w:asciiTheme="majorHAnsi" w:hAnsiTheme="majorHAnsi"/>
          <w:sz w:val="36"/>
          <w:szCs w:val="36"/>
        </w:rPr>
      </w:pPr>
      <w:r w:rsidRPr="00FB11C0">
        <w:rPr>
          <w:rFonts w:asciiTheme="majorHAnsi" w:hAnsiTheme="majorHAnsi"/>
          <w:sz w:val="36"/>
          <w:szCs w:val="36"/>
        </w:rPr>
        <w:t>Establishing Expectations</w:t>
      </w:r>
    </w:p>
    <w:p w14:paraId="6C756A7C" w14:textId="631AD805" w:rsidR="00750514" w:rsidRPr="00FB11C0" w:rsidRDefault="00750514" w:rsidP="00FB11C0">
      <w:pPr>
        <w:pStyle w:val="ListParagraph"/>
        <w:numPr>
          <w:ilvl w:val="1"/>
          <w:numId w:val="10"/>
        </w:numPr>
        <w:rPr>
          <w:rFonts w:asciiTheme="majorHAnsi" w:hAnsiTheme="majorHAnsi"/>
          <w:sz w:val="36"/>
          <w:szCs w:val="36"/>
        </w:rPr>
      </w:pPr>
      <w:r w:rsidRPr="00FB11C0">
        <w:rPr>
          <w:rFonts w:asciiTheme="majorHAnsi" w:hAnsiTheme="majorHAnsi"/>
          <w:sz w:val="36"/>
          <w:szCs w:val="36"/>
        </w:rPr>
        <w:t>Arranging the Classroom</w:t>
      </w:r>
    </w:p>
    <w:p w14:paraId="6F830C62" w14:textId="17DE1E8C" w:rsidR="00750514" w:rsidRPr="00FB11C0" w:rsidRDefault="00750514" w:rsidP="00FB11C0">
      <w:pPr>
        <w:pStyle w:val="ListParagraph"/>
        <w:numPr>
          <w:ilvl w:val="1"/>
          <w:numId w:val="10"/>
        </w:numPr>
        <w:rPr>
          <w:rFonts w:asciiTheme="majorHAnsi" w:hAnsiTheme="majorHAnsi"/>
          <w:sz w:val="36"/>
          <w:szCs w:val="36"/>
        </w:rPr>
      </w:pPr>
      <w:r w:rsidRPr="00FB11C0">
        <w:rPr>
          <w:rFonts w:asciiTheme="majorHAnsi" w:hAnsiTheme="majorHAnsi"/>
          <w:sz w:val="36"/>
          <w:szCs w:val="36"/>
        </w:rPr>
        <w:t>Fostering Classroom Connections</w:t>
      </w:r>
    </w:p>
    <w:p w14:paraId="117EF6D4" w14:textId="3F469576" w:rsidR="00750514" w:rsidRPr="00FB11C0" w:rsidRDefault="00750514" w:rsidP="00FB11C0">
      <w:pPr>
        <w:pStyle w:val="ListParagraph"/>
        <w:numPr>
          <w:ilvl w:val="1"/>
          <w:numId w:val="10"/>
        </w:numPr>
        <w:rPr>
          <w:rFonts w:asciiTheme="majorHAnsi" w:hAnsiTheme="majorHAnsi"/>
          <w:sz w:val="36"/>
          <w:szCs w:val="36"/>
        </w:rPr>
      </w:pPr>
      <w:r w:rsidRPr="00FB11C0">
        <w:rPr>
          <w:rFonts w:asciiTheme="majorHAnsi" w:hAnsiTheme="majorHAnsi"/>
          <w:sz w:val="36"/>
          <w:szCs w:val="36"/>
        </w:rPr>
        <w:t>Being Prepared</w:t>
      </w:r>
    </w:p>
    <w:p w14:paraId="4ECFD3CB" w14:textId="11E096FA" w:rsidR="00750514" w:rsidRPr="00FB11C0" w:rsidRDefault="00750514" w:rsidP="00FB11C0">
      <w:pPr>
        <w:pStyle w:val="ListParagraph"/>
        <w:numPr>
          <w:ilvl w:val="0"/>
          <w:numId w:val="10"/>
        </w:numPr>
        <w:rPr>
          <w:rFonts w:asciiTheme="majorHAnsi" w:hAnsiTheme="majorHAnsi"/>
          <w:sz w:val="36"/>
          <w:szCs w:val="36"/>
        </w:rPr>
      </w:pPr>
      <w:r w:rsidRPr="00FB11C0">
        <w:rPr>
          <w:rFonts w:asciiTheme="majorHAnsi" w:hAnsiTheme="majorHAnsi"/>
          <w:sz w:val="36"/>
          <w:szCs w:val="36"/>
        </w:rPr>
        <w:t>Dealing with Distractions</w:t>
      </w:r>
    </w:p>
    <w:p w14:paraId="15FCF61B" w14:textId="700CB6C1" w:rsidR="00750514" w:rsidRPr="00FB11C0" w:rsidRDefault="00750514" w:rsidP="00FB11C0">
      <w:pPr>
        <w:pStyle w:val="ListParagraph"/>
        <w:numPr>
          <w:ilvl w:val="1"/>
          <w:numId w:val="10"/>
        </w:numPr>
        <w:rPr>
          <w:rFonts w:asciiTheme="majorHAnsi" w:hAnsiTheme="majorHAnsi"/>
          <w:sz w:val="36"/>
          <w:szCs w:val="36"/>
        </w:rPr>
      </w:pPr>
      <w:r w:rsidRPr="00FB11C0">
        <w:rPr>
          <w:rFonts w:asciiTheme="majorHAnsi" w:hAnsiTheme="majorHAnsi"/>
          <w:sz w:val="36"/>
          <w:szCs w:val="36"/>
        </w:rPr>
        <w:t xml:space="preserve"> Following Through</w:t>
      </w:r>
    </w:p>
    <w:p w14:paraId="247A17BE" w14:textId="32CC0453" w:rsidR="00750514" w:rsidRPr="00FB11C0" w:rsidRDefault="00750514" w:rsidP="00FB11C0">
      <w:pPr>
        <w:pStyle w:val="ListParagraph"/>
        <w:numPr>
          <w:ilvl w:val="1"/>
          <w:numId w:val="10"/>
        </w:numPr>
        <w:rPr>
          <w:rFonts w:asciiTheme="majorHAnsi" w:hAnsiTheme="majorHAnsi"/>
          <w:sz w:val="36"/>
          <w:szCs w:val="36"/>
        </w:rPr>
      </w:pPr>
      <w:r w:rsidRPr="00FB11C0">
        <w:rPr>
          <w:rFonts w:asciiTheme="majorHAnsi" w:hAnsiTheme="majorHAnsi"/>
          <w:sz w:val="36"/>
          <w:szCs w:val="36"/>
        </w:rPr>
        <w:t xml:space="preserve"> Reacting</w:t>
      </w:r>
    </w:p>
    <w:p w14:paraId="06FB4192" w14:textId="77777777" w:rsidR="00FB11C0" w:rsidRPr="00FB11C0" w:rsidRDefault="00750514" w:rsidP="00FB11C0">
      <w:pPr>
        <w:pStyle w:val="ListParagraph"/>
        <w:numPr>
          <w:ilvl w:val="1"/>
          <w:numId w:val="10"/>
        </w:numPr>
        <w:rPr>
          <w:rFonts w:asciiTheme="majorHAnsi" w:hAnsiTheme="majorHAnsi"/>
          <w:sz w:val="36"/>
          <w:szCs w:val="36"/>
        </w:rPr>
      </w:pPr>
      <w:r w:rsidRPr="00FB11C0">
        <w:rPr>
          <w:rFonts w:asciiTheme="majorHAnsi" w:hAnsiTheme="majorHAnsi"/>
          <w:sz w:val="36"/>
          <w:szCs w:val="36"/>
        </w:rPr>
        <w:t xml:space="preserve"> Monitoring</w:t>
      </w:r>
    </w:p>
    <w:p w14:paraId="0770D449" w14:textId="700F3303" w:rsidR="00750514" w:rsidRPr="00FB11C0" w:rsidRDefault="00750514" w:rsidP="00FB11C0">
      <w:pPr>
        <w:pStyle w:val="ListParagraph"/>
        <w:numPr>
          <w:ilvl w:val="0"/>
          <w:numId w:val="10"/>
        </w:numPr>
        <w:rPr>
          <w:rFonts w:asciiTheme="majorHAnsi" w:hAnsiTheme="majorHAnsi"/>
          <w:sz w:val="36"/>
          <w:szCs w:val="36"/>
        </w:rPr>
      </w:pPr>
      <w:r w:rsidRPr="00FB11C0">
        <w:rPr>
          <w:rFonts w:asciiTheme="majorHAnsi" w:hAnsiTheme="majorHAnsi"/>
          <w:sz w:val="36"/>
          <w:szCs w:val="36"/>
        </w:rPr>
        <w:t>Technology and Distractions</w:t>
      </w:r>
    </w:p>
    <w:p w14:paraId="0E8CA719" w14:textId="60D52DB2" w:rsidR="00750514" w:rsidRPr="00FB11C0" w:rsidRDefault="00750514" w:rsidP="00FB11C0">
      <w:pPr>
        <w:pStyle w:val="ListParagraph"/>
        <w:numPr>
          <w:ilvl w:val="1"/>
          <w:numId w:val="10"/>
        </w:numPr>
        <w:rPr>
          <w:rFonts w:asciiTheme="majorHAnsi" w:hAnsiTheme="majorHAnsi"/>
          <w:sz w:val="36"/>
          <w:szCs w:val="36"/>
        </w:rPr>
      </w:pPr>
      <w:r w:rsidRPr="00FB11C0">
        <w:rPr>
          <w:rFonts w:asciiTheme="majorHAnsi" w:hAnsiTheme="majorHAnsi"/>
          <w:sz w:val="36"/>
          <w:szCs w:val="36"/>
        </w:rPr>
        <w:t>Cell Phones</w:t>
      </w:r>
    </w:p>
    <w:p w14:paraId="413FC067" w14:textId="34B87DB6" w:rsidR="00750514" w:rsidRDefault="00AD2F87" w:rsidP="00847925">
      <w:pPr>
        <w:pStyle w:val="ListParagraph"/>
        <w:numPr>
          <w:ilvl w:val="1"/>
          <w:numId w:val="10"/>
        </w:numPr>
        <w:rPr>
          <w:rFonts w:asciiTheme="majorHAnsi" w:hAnsiTheme="majorHAnsi"/>
          <w:sz w:val="36"/>
          <w:szCs w:val="36"/>
        </w:rPr>
      </w:pPr>
      <w:r>
        <w:rPr>
          <w:rFonts w:asciiTheme="majorHAnsi" w:hAnsiTheme="majorHAnsi"/>
          <w:sz w:val="36"/>
          <w:szCs w:val="36"/>
        </w:rPr>
        <w:t>Computers/Tablets</w:t>
      </w:r>
    </w:p>
    <w:p w14:paraId="24BB7B65" w14:textId="21321807" w:rsidR="00847925" w:rsidRDefault="00847925" w:rsidP="00847925">
      <w:pPr>
        <w:pStyle w:val="ListParagraph"/>
        <w:numPr>
          <w:ilvl w:val="0"/>
          <w:numId w:val="10"/>
        </w:numPr>
        <w:rPr>
          <w:rFonts w:asciiTheme="majorHAnsi" w:hAnsiTheme="majorHAnsi"/>
          <w:sz w:val="36"/>
          <w:szCs w:val="36"/>
        </w:rPr>
      </w:pPr>
      <w:r>
        <w:rPr>
          <w:rFonts w:asciiTheme="majorHAnsi" w:hAnsiTheme="majorHAnsi"/>
          <w:sz w:val="36"/>
          <w:szCs w:val="36"/>
        </w:rPr>
        <w:t>Resources</w:t>
      </w:r>
    </w:p>
    <w:p w14:paraId="4779A815" w14:textId="72F16BED" w:rsidR="00847925" w:rsidRDefault="00847925" w:rsidP="00847925">
      <w:pPr>
        <w:pStyle w:val="ListParagraph"/>
        <w:numPr>
          <w:ilvl w:val="1"/>
          <w:numId w:val="10"/>
        </w:numPr>
        <w:rPr>
          <w:rFonts w:asciiTheme="majorHAnsi" w:hAnsiTheme="majorHAnsi"/>
          <w:sz w:val="36"/>
          <w:szCs w:val="36"/>
        </w:rPr>
      </w:pPr>
      <w:r>
        <w:rPr>
          <w:rFonts w:asciiTheme="majorHAnsi" w:hAnsiTheme="majorHAnsi"/>
          <w:sz w:val="36"/>
          <w:szCs w:val="36"/>
        </w:rPr>
        <w:t>Literature</w:t>
      </w:r>
    </w:p>
    <w:p w14:paraId="19D09BB0" w14:textId="32C65DC2" w:rsidR="00847925" w:rsidRPr="00847925" w:rsidRDefault="00847925" w:rsidP="00847925">
      <w:pPr>
        <w:pStyle w:val="ListParagraph"/>
        <w:numPr>
          <w:ilvl w:val="1"/>
          <w:numId w:val="10"/>
        </w:numPr>
        <w:rPr>
          <w:rFonts w:asciiTheme="majorHAnsi" w:hAnsiTheme="majorHAnsi"/>
          <w:sz w:val="36"/>
          <w:szCs w:val="36"/>
        </w:rPr>
      </w:pPr>
      <w:r>
        <w:rPr>
          <w:rFonts w:asciiTheme="majorHAnsi" w:hAnsiTheme="majorHAnsi"/>
          <w:sz w:val="36"/>
          <w:szCs w:val="36"/>
        </w:rPr>
        <w:t>Pictures</w:t>
      </w:r>
    </w:p>
    <w:p w14:paraId="45C4F926" w14:textId="77777777" w:rsidR="008B1A32" w:rsidRDefault="008B1A32"/>
    <w:p w14:paraId="40DF2EFF" w14:textId="77777777" w:rsidR="00FB11C0" w:rsidRDefault="00FB11C0" w:rsidP="00750514">
      <w:r>
        <w:br w:type="page"/>
      </w:r>
    </w:p>
    <w:p w14:paraId="4C2E0BAB" w14:textId="14980D27" w:rsidR="00AD2F87" w:rsidRDefault="00AD2F87" w:rsidP="00306D8E">
      <w:pPr>
        <w:pStyle w:val="Title"/>
      </w:pPr>
      <w:r>
        <w:lastRenderedPageBreak/>
        <w:t xml:space="preserve"> .    </w:t>
      </w:r>
      <w:r w:rsidR="00750514">
        <w:t xml:space="preserve">Handling Distractions </w:t>
      </w:r>
    </w:p>
    <w:p w14:paraId="1D827F7B" w14:textId="6BDB1B3C" w:rsidR="00AD2F87" w:rsidRPr="00AD2F87" w:rsidRDefault="00AD2F87" w:rsidP="00AD2F87">
      <w:pPr>
        <w:pStyle w:val="Heading1"/>
        <w:shd w:val="clear" w:color="auto" w:fill="FFFFFF"/>
        <w:tabs>
          <w:tab w:val="left" w:pos="7920"/>
        </w:tabs>
        <w:spacing w:before="0" w:after="225" w:line="270" w:lineRule="atLeast"/>
        <w:ind w:left="720" w:right="720"/>
        <w:jc w:val="center"/>
        <w:rPr>
          <w:rFonts w:asciiTheme="minorHAnsi" w:hAnsiTheme="minorHAnsi"/>
          <w:b w:val="0"/>
          <w:bCs w:val="0"/>
          <w:i/>
          <w:color w:val="262626" w:themeColor="text1" w:themeTint="D9"/>
          <w:sz w:val="21"/>
          <w:szCs w:val="21"/>
        </w:rPr>
      </w:pPr>
      <w:proofErr w:type="gramStart"/>
      <w:r w:rsidRPr="00AD2F87">
        <w:rPr>
          <w:rFonts w:asciiTheme="minorHAnsi" w:hAnsiTheme="minorHAnsi"/>
          <w:b w:val="0"/>
          <w:bCs w:val="0"/>
          <w:i/>
          <w:color w:val="262626" w:themeColor="text1" w:themeTint="D9"/>
          <w:sz w:val="21"/>
          <w:szCs w:val="21"/>
        </w:rPr>
        <w:t>“INTEREST.</w:t>
      </w:r>
      <w:proofErr w:type="gramEnd"/>
      <w:r w:rsidRPr="00AD2F87">
        <w:rPr>
          <w:rFonts w:asciiTheme="minorHAnsi" w:hAnsiTheme="minorHAnsi"/>
          <w:b w:val="0"/>
          <w:bCs w:val="0"/>
          <w:i/>
          <w:color w:val="262626" w:themeColor="text1" w:themeTint="D9"/>
          <w:sz w:val="21"/>
          <w:szCs w:val="21"/>
        </w:rPr>
        <w:t xml:space="preserve"> Here is the key to the whole thing. If and when you are truly interested in what you are doing, or are about to do, then you will center your attention on it with little or no effort, and almost irrespective of the attendant conditions.”</w:t>
      </w:r>
    </w:p>
    <w:p w14:paraId="523EC311" w14:textId="51DFF822" w:rsidR="00AD2F87" w:rsidRPr="00AD2F87" w:rsidRDefault="00AD2F87" w:rsidP="00AD2F87">
      <w:pPr>
        <w:tabs>
          <w:tab w:val="left" w:pos="7920"/>
        </w:tabs>
        <w:ind w:left="720" w:right="720"/>
        <w:jc w:val="center"/>
        <w:rPr>
          <w:color w:val="262626" w:themeColor="text1" w:themeTint="D9"/>
          <w:sz w:val="21"/>
          <w:szCs w:val="21"/>
        </w:rPr>
      </w:pPr>
      <w:r w:rsidRPr="00AD2F87">
        <w:rPr>
          <w:i/>
          <w:color w:val="262626" w:themeColor="text1" w:themeTint="D9"/>
        </w:rPr>
        <w:t>-</w:t>
      </w:r>
      <w:hyperlink r:id="rId6" w:history="1">
        <w:r w:rsidRPr="00AD2F87">
          <w:rPr>
            <w:rStyle w:val="Hyperlink"/>
            <w:i/>
            <w:color w:val="262626" w:themeColor="text1" w:themeTint="D9"/>
            <w:sz w:val="21"/>
            <w:szCs w:val="21"/>
            <w:u w:val="none"/>
            <w:shd w:val="clear" w:color="auto" w:fill="FFFFFF"/>
          </w:rPr>
          <w:t xml:space="preserve">Ralph Alfred </w:t>
        </w:r>
        <w:proofErr w:type="spellStart"/>
        <w:r w:rsidRPr="00AD2F87">
          <w:rPr>
            <w:rStyle w:val="Hyperlink"/>
            <w:i/>
            <w:color w:val="262626" w:themeColor="text1" w:themeTint="D9"/>
            <w:sz w:val="21"/>
            <w:szCs w:val="21"/>
            <w:u w:val="none"/>
            <w:shd w:val="clear" w:color="auto" w:fill="FFFFFF"/>
          </w:rPr>
          <w:t>Habas</w:t>
        </w:r>
        <w:proofErr w:type="spellEnd"/>
      </w:hyperlink>
      <w:r w:rsidRPr="00AD2F87">
        <w:rPr>
          <w:i/>
          <w:color w:val="262626" w:themeColor="text1" w:themeTint="D9"/>
          <w:sz w:val="21"/>
          <w:szCs w:val="21"/>
          <w:shd w:val="clear" w:color="auto" w:fill="FFFFFF"/>
        </w:rPr>
        <w:t>,</w:t>
      </w:r>
      <w:r w:rsidRPr="00AD2F87">
        <w:rPr>
          <w:rStyle w:val="apple-converted-space"/>
          <w:i/>
          <w:color w:val="262626" w:themeColor="text1" w:themeTint="D9"/>
          <w:sz w:val="21"/>
          <w:szCs w:val="21"/>
          <w:shd w:val="clear" w:color="auto" w:fill="FFFFFF"/>
        </w:rPr>
        <w:t> </w:t>
      </w:r>
      <w:hyperlink r:id="rId7" w:history="1">
        <w:proofErr w:type="gramStart"/>
        <w:r w:rsidRPr="00AD2F87">
          <w:rPr>
            <w:rStyle w:val="Hyperlink"/>
            <w:iCs/>
            <w:color w:val="262626" w:themeColor="text1" w:themeTint="D9"/>
            <w:sz w:val="21"/>
            <w:szCs w:val="21"/>
            <w:u w:val="none"/>
            <w:shd w:val="clear" w:color="auto" w:fill="FFFFFF"/>
          </w:rPr>
          <w:t>The</w:t>
        </w:r>
        <w:proofErr w:type="gramEnd"/>
        <w:r w:rsidRPr="00AD2F87">
          <w:rPr>
            <w:rStyle w:val="Hyperlink"/>
            <w:iCs/>
            <w:color w:val="262626" w:themeColor="text1" w:themeTint="D9"/>
            <w:sz w:val="21"/>
            <w:szCs w:val="21"/>
            <w:u w:val="none"/>
            <w:shd w:val="clear" w:color="auto" w:fill="FFFFFF"/>
          </w:rPr>
          <w:t xml:space="preserve"> Art of Self-Control</w:t>
        </w:r>
      </w:hyperlink>
    </w:p>
    <w:p w14:paraId="5C0B2082" w14:textId="77777777" w:rsidR="00AD2F87" w:rsidRDefault="00AD2F87" w:rsidP="00750514"/>
    <w:p w14:paraId="47EF559B" w14:textId="77777777" w:rsidR="00AD2F87" w:rsidRDefault="00AD2F87" w:rsidP="00750514"/>
    <w:p w14:paraId="63858930" w14:textId="366E9AF6" w:rsidR="008C4558" w:rsidRPr="008C4558" w:rsidRDefault="008C4558" w:rsidP="008C4558">
      <w:pPr>
        <w:keepNext/>
        <w:framePr w:dropCap="drop" w:lines="3" w:wrap="around" w:vAnchor="text" w:hAnchor="text"/>
        <w:tabs>
          <w:tab w:val="left" w:pos="8280"/>
        </w:tabs>
        <w:spacing w:line="827" w:lineRule="exact"/>
        <w:ind w:left="360"/>
        <w:textAlignment w:val="baseline"/>
        <w:rPr>
          <w:position w:val="-11"/>
          <w:sz w:val="112"/>
        </w:rPr>
      </w:pPr>
      <w:r w:rsidRPr="008C4558">
        <w:rPr>
          <w:position w:val="-11"/>
          <w:sz w:val="112"/>
        </w:rPr>
        <w:t>I</w:t>
      </w:r>
    </w:p>
    <w:p w14:paraId="7271E6CB" w14:textId="05B982D2" w:rsidR="009A5ED7" w:rsidRDefault="00AD2F87" w:rsidP="008C4558">
      <w:pPr>
        <w:tabs>
          <w:tab w:val="left" w:pos="8280"/>
        </w:tabs>
        <w:ind w:left="360" w:right="360"/>
      </w:pPr>
      <w:r w:rsidRPr="00AD2F87">
        <w:t>t is</w:t>
      </w:r>
      <w:r w:rsidR="008B1A32" w:rsidRPr="00AD2F87">
        <w:t xml:space="preserve"> extremely important to understand that disruptions in the classroom do not just occur randomly but</w:t>
      </w:r>
      <w:r w:rsidR="00847925">
        <w:t xml:space="preserve"> have causes behind them.  A teacher’s </w:t>
      </w:r>
      <w:r w:rsidR="008B1A32" w:rsidRPr="00AD2F87">
        <w:t xml:space="preserve">job is to attempt to understand why problems arise and implement </w:t>
      </w:r>
      <w:r w:rsidR="00847925">
        <w:t xml:space="preserve">procedures </w:t>
      </w:r>
      <w:r w:rsidR="008B1A32" w:rsidRPr="00AD2F87">
        <w:t xml:space="preserve">in order to reduce these problems. </w:t>
      </w:r>
      <w:r w:rsidR="007E420F" w:rsidRPr="00AD2F87">
        <w:t xml:space="preserve"> Lack of structure in areas such as environment, equipment, and individuals contribute to di</w:t>
      </w:r>
      <w:r w:rsidR="00CF5FC5">
        <w:t>sruption issues in the classroom</w:t>
      </w:r>
      <w:r w:rsidR="00C2280C" w:rsidRPr="00AD2F87">
        <w:t>.</w:t>
      </w:r>
      <w:r w:rsidR="00CF5FC5">
        <w:t xml:space="preserve"> (3)</w:t>
      </w:r>
      <w:r w:rsidR="00C2280C" w:rsidRPr="00AD2F87">
        <w:t xml:space="preserve"> </w:t>
      </w:r>
      <w:r w:rsidR="004342BA" w:rsidRPr="00AD2F87">
        <w:t>Preventing distraction</w:t>
      </w:r>
      <w:r w:rsidR="00847925">
        <w:t>s helps to decrease misbehavior</w:t>
      </w:r>
      <w:r w:rsidR="004342BA" w:rsidRPr="00AD2F87">
        <w:t xml:space="preserve"> but is even more effective when replaced by positive</w:t>
      </w:r>
      <w:r w:rsidR="00CF5FC5">
        <w:t xml:space="preserve"> teacher statements</w:t>
      </w:r>
      <w:r w:rsidR="00FB11C0" w:rsidRPr="00AD2F87">
        <w:t>.</w:t>
      </w:r>
      <w:r w:rsidR="00CF5FC5">
        <w:t xml:space="preserve"> (3)</w:t>
      </w:r>
    </w:p>
    <w:p w14:paraId="08ABB900" w14:textId="77777777" w:rsidR="008C4558" w:rsidRPr="00AD2F87" w:rsidRDefault="008C4558" w:rsidP="00750514"/>
    <w:p w14:paraId="570B468B" w14:textId="5E2FD8B1" w:rsidR="00FB11C0" w:rsidRPr="00F64E1E" w:rsidRDefault="00FB11C0" w:rsidP="00F64E1E">
      <w:pPr>
        <w:pStyle w:val="Heading1"/>
        <w:rPr>
          <w:color w:val="9B2D1F" w:themeColor="accent2"/>
          <w:sz w:val="40"/>
          <w:szCs w:val="40"/>
        </w:rPr>
      </w:pPr>
      <w:r w:rsidRPr="00F64E1E">
        <w:rPr>
          <w:color w:val="002060"/>
          <w:sz w:val="40"/>
          <w:szCs w:val="40"/>
        </w:rPr>
        <w:t>Preventing Distractions</w:t>
      </w:r>
    </w:p>
    <w:p w14:paraId="4C5E2253" w14:textId="77777777" w:rsidR="008C4558" w:rsidRPr="008C4558" w:rsidRDefault="008C4558" w:rsidP="008C4558">
      <w:pPr>
        <w:rPr>
          <w:sz w:val="2"/>
          <w:szCs w:val="2"/>
        </w:rPr>
      </w:pPr>
    </w:p>
    <w:p w14:paraId="668BCE38" w14:textId="51FA9C64" w:rsidR="00750514" w:rsidRPr="008C4558" w:rsidRDefault="00750514" w:rsidP="008C4558">
      <w:pPr>
        <w:pStyle w:val="Heading2"/>
        <w:ind w:left="180" w:right="180"/>
        <w:rPr>
          <w:sz w:val="24"/>
          <w:szCs w:val="24"/>
        </w:rPr>
      </w:pPr>
      <w:r w:rsidRPr="008C4558">
        <w:rPr>
          <w:sz w:val="24"/>
          <w:szCs w:val="24"/>
        </w:rPr>
        <w:t xml:space="preserve">Establishing Expectations </w:t>
      </w:r>
    </w:p>
    <w:p w14:paraId="77AF159D" w14:textId="63841BB4" w:rsidR="009A5ED7" w:rsidRDefault="008C4558" w:rsidP="008C4558">
      <w:pPr>
        <w:ind w:left="360" w:right="360" w:firstLine="360"/>
      </w:pPr>
      <w:r w:rsidRPr="008C4558">
        <w:t xml:space="preserve">Create clear and simple expectations for students in terms of </w:t>
      </w:r>
      <w:r w:rsidR="00847925">
        <w:t>behavior.  Set this expectation</w:t>
      </w:r>
      <w:r w:rsidRPr="008C4558">
        <w:t xml:space="preserve"> </w:t>
      </w:r>
      <w:r w:rsidR="00847925">
        <w:t xml:space="preserve">at the beginning of the year to </w:t>
      </w:r>
      <w:r w:rsidRPr="008C4558">
        <w:t>allow students to experience a “norm” from beginning to end.</w:t>
      </w:r>
      <w:r w:rsidR="00CF5FC5">
        <w:t xml:space="preserve">  (5</w:t>
      </w:r>
      <w:r>
        <w:t xml:space="preserve">) </w:t>
      </w:r>
      <w:r w:rsidR="009A5ED7" w:rsidRPr="00AD2F87">
        <w:t xml:space="preserve">The more specific teachers are during the instruction phase the less likely </w:t>
      </w:r>
      <w:r w:rsidR="00C2280C" w:rsidRPr="00AD2F87">
        <w:t xml:space="preserve">that </w:t>
      </w:r>
      <w:r w:rsidR="009A5ED7" w:rsidRPr="00AD2F87">
        <w:t>their s</w:t>
      </w:r>
      <w:r w:rsidR="00C2280C" w:rsidRPr="00AD2F87">
        <w:t>tuden</w:t>
      </w:r>
      <w:r w:rsidR="00CF5FC5">
        <w:t>ts will become distracted (6</w:t>
      </w:r>
      <w:r w:rsidR="00C2280C" w:rsidRPr="00AD2F87">
        <w:t xml:space="preserve">). </w:t>
      </w:r>
      <w:r w:rsidR="009A5ED7" w:rsidRPr="00AD2F87">
        <w:t>Knowing how to capture and keep students’ attention is a valuable determinant of how often students will be distracted.</w:t>
      </w:r>
    </w:p>
    <w:p w14:paraId="23F85040" w14:textId="77777777" w:rsidR="008C4558" w:rsidRPr="00AD2F87" w:rsidRDefault="008C4558" w:rsidP="008C4558">
      <w:pPr>
        <w:ind w:right="360"/>
      </w:pPr>
    </w:p>
    <w:p w14:paraId="1C732E7C" w14:textId="18AF9063" w:rsidR="00750514" w:rsidRPr="00AD2F87" w:rsidRDefault="00750514" w:rsidP="008C4558">
      <w:pPr>
        <w:pStyle w:val="Heading2"/>
      </w:pPr>
      <w:r w:rsidRPr="00AD2F87">
        <w:t xml:space="preserve">Arranging the Classroom </w:t>
      </w:r>
    </w:p>
    <w:p w14:paraId="12D85D7C" w14:textId="00B9CEA8" w:rsidR="00D76E9A" w:rsidRDefault="000533B3" w:rsidP="000533B3">
      <w:pPr>
        <w:ind w:left="360" w:right="360" w:firstLine="360"/>
      </w:pPr>
      <w:r>
        <w:rPr>
          <w:noProof/>
        </w:rPr>
        <mc:AlternateContent>
          <mc:Choice Requires="wps">
            <w:drawing>
              <wp:anchor distT="0" distB="0" distL="114300" distR="114300" simplePos="0" relativeHeight="251667456" behindDoc="0" locked="0" layoutInCell="1" allowOverlap="1" wp14:anchorId="73B3783A" wp14:editId="74700818">
                <wp:simplePos x="0" y="0"/>
                <wp:positionH relativeFrom="column">
                  <wp:posOffset>5838825</wp:posOffset>
                </wp:positionH>
                <wp:positionV relativeFrom="paragraph">
                  <wp:posOffset>2305685</wp:posOffset>
                </wp:positionV>
                <wp:extent cx="466725" cy="295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46672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C6D39B" w14:textId="3EEEC0C3" w:rsidR="006568CC" w:rsidRDefault="006568CC">
                            <w:r>
                              <w:t>(18)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459.75pt;margin-top:181.55pt;width:36.75pt;height:2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" filled="f" stroked="f" strokeweight=".5pt">
                <v:textbox>
                  <w:txbxContent>
                    <w:p w14:paraId="4AC6D39B" w14:textId="3EEEC0C3" w:rsidR="006568CC" w:rsidRDefault="006568CC">
                      <w:r>
                        <w:t>(18)</w:t>
                      </w:r>
                    </w:p>
                  </w:txbxContent>
                </v:textbox>
              </v:shape>
            </w:pict>
          </mc:Fallback>
        </mc:AlternateContent>
      </w:r>
      <w:r w:rsidR="00306D8E">
        <w:rPr>
          <w:noProof/>
        </w:rPr>
        <w:drawing>
          <wp:anchor distT="0" distB="0" distL="114300" distR="114300" simplePos="0" relativeHeight="251662336" behindDoc="1" locked="0" layoutInCell="1" allowOverlap="1" wp14:anchorId="78158B21" wp14:editId="48B0CBEE">
            <wp:simplePos x="0" y="0"/>
            <wp:positionH relativeFrom="column">
              <wp:posOffset>3371850</wp:posOffset>
            </wp:positionH>
            <wp:positionV relativeFrom="paragraph">
              <wp:posOffset>95885</wp:posOffset>
            </wp:positionV>
            <wp:extent cx="2930525" cy="2200275"/>
            <wp:effectExtent l="19050" t="0" r="22225" b="714375"/>
            <wp:wrapTight wrapText="bothSides">
              <wp:wrapPolygon edited="0">
                <wp:start x="562" y="0"/>
                <wp:lineTo x="-140" y="374"/>
                <wp:lineTo x="-140" y="28426"/>
                <wp:lineTo x="21623" y="28426"/>
                <wp:lineTo x="21623" y="1683"/>
                <wp:lineTo x="21483" y="935"/>
                <wp:lineTo x="20921" y="0"/>
                <wp:lineTo x="562" y="0"/>
              </wp:wrapPolygon>
            </wp:wrapTight>
            <wp:docPr id="3" name="Picture 3" descr="http://tcu.jobcorps.gov/images/sl_classroo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cu.jobcorps.gov/images/sl_classroom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0525" cy="220027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009A5ED7" w:rsidRPr="00AD2F87">
        <w:t>Finding ways to manage the learning environment in which the students are in will decrease th</w:t>
      </w:r>
      <w:r w:rsidR="00C2280C" w:rsidRPr="00AD2F87">
        <w:t>e opp</w:t>
      </w:r>
      <w:r w:rsidR="00CF5FC5">
        <w:t>ortunities for distraction (6</w:t>
      </w:r>
      <w:r w:rsidR="00C2280C" w:rsidRPr="00AD2F87">
        <w:t>).</w:t>
      </w:r>
      <w:r w:rsidR="009A5ED7" w:rsidRPr="00AD2F87">
        <w:t xml:space="preserve"> High traffic areas need to</w:t>
      </w:r>
      <w:r>
        <w:t xml:space="preserve"> be</w:t>
      </w:r>
      <w:r w:rsidR="009A5ED7" w:rsidRPr="00AD2F87">
        <w:t xml:space="preserve"> strategically placed to minimize distraction. Student seating should supplement student learning rather than hindering it. Materials and equipment that are frequently </w:t>
      </w:r>
      <w:r>
        <w:t xml:space="preserve">used </w:t>
      </w:r>
      <w:r w:rsidR="009A5ED7" w:rsidRPr="00AD2F87">
        <w:t>must be e</w:t>
      </w:r>
      <w:r>
        <w:t xml:space="preserve">asily accessible to students.  </w:t>
      </w:r>
      <w:r w:rsidR="00D76E9A">
        <w:t>Many studies have identified teacher interaction with students is connected to student seating location.  Those students seated at the front of the room and down its center are more likely to receive atten</w:t>
      </w:r>
      <w:r w:rsidR="00CF5FC5">
        <w:t>tion from the teacher</w:t>
      </w:r>
      <w:r>
        <w:t xml:space="preserve"> and less likely to be distracted</w:t>
      </w:r>
      <w:r w:rsidR="00CF5FC5">
        <w:t>. (3</w:t>
      </w:r>
      <w:r w:rsidR="00D76E9A">
        <w:t>)</w:t>
      </w:r>
    </w:p>
    <w:p w14:paraId="09CB135B" w14:textId="7DAC25D9" w:rsidR="00750514" w:rsidRDefault="00750514" w:rsidP="00D76E9A">
      <w:pPr>
        <w:pStyle w:val="Heading2"/>
        <w:ind w:left="180" w:right="180"/>
      </w:pPr>
      <w:r w:rsidRPr="00AD2F87">
        <w:lastRenderedPageBreak/>
        <w:t xml:space="preserve">Fostering Classroom Connections </w:t>
      </w:r>
    </w:p>
    <w:p w14:paraId="2D5EFADE" w14:textId="7339A725" w:rsidR="00D76E9A" w:rsidRDefault="00D76E9A" w:rsidP="00D76E9A">
      <w:pPr>
        <w:ind w:left="360" w:right="360" w:firstLine="360"/>
      </w:pPr>
      <w:r>
        <w:t xml:space="preserve">“The findings show that teachers who approach classroom management as a process of establishing and maintaining effective learning environments tend to be more successful than teachers who place more emphasis on their roles as authority figures or disciplinarians.” (Thomas L. Good and </w:t>
      </w:r>
      <w:proofErr w:type="spellStart"/>
      <w:r>
        <w:t>Jere</w:t>
      </w:r>
      <w:proofErr w:type="spellEnd"/>
      <w:r>
        <w:t xml:space="preserve"> </w:t>
      </w:r>
      <w:proofErr w:type="spellStart"/>
      <w:r>
        <w:t>Brophy</w:t>
      </w:r>
      <w:proofErr w:type="spellEnd"/>
      <w:r>
        <w:t xml:space="preserve"> (19</w:t>
      </w:r>
      <w:r w:rsidR="00CF5FC5">
        <w:t xml:space="preserve">94) </w:t>
      </w:r>
    </w:p>
    <w:p w14:paraId="60639BB2" w14:textId="507E12F9" w:rsidR="00D76E9A" w:rsidRDefault="00D76E9A" w:rsidP="00D76E9A">
      <w:pPr>
        <w:ind w:left="360" w:right="360" w:firstLine="360"/>
      </w:pPr>
      <w:r>
        <w:t>Share with stude</w:t>
      </w:r>
      <w:r w:rsidR="000533B3">
        <w:t>nts a little bit about yourself</w:t>
      </w:r>
      <w:r>
        <w:t xml:space="preserve"> and have them share with you what they are comfortable with.  This fosters trust and respect between student and teacher, and between peers.  Trust and respect help make students more open to learning and opinions.</w:t>
      </w:r>
    </w:p>
    <w:p w14:paraId="47F16E58" w14:textId="77777777" w:rsidR="00D76E9A" w:rsidRPr="00D76E9A" w:rsidRDefault="00D76E9A" w:rsidP="00D76E9A"/>
    <w:p w14:paraId="4EB24866" w14:textId="7A0F92CC" w:rsidR="00750514" w:rsidRDefault="00966294" w:rsidP="00966294">
      <w:pPr>
        <w:pStyle w:val="Heading2"/>
        <w:ind w:left="180" w:right="180"/>
      </w:pPr>
      <w:r>
        <w:t>Being Prepared</w:t>
      </w:r>
    </w:p>
    <w:p w14:paraId="006CCFFF" w14:textId="21F6433E" w:rsidR="00D76E9A" w:rsidRDefault="00D76E9A" w:rsidP="00332DFB">
      <w:pPr>
        <w:ind w:left="360" w:right="360" w:firstLine="360"/>
      </w:pPr>
      <w:r>
        <w:t xml:space="preserve">Effective teachers create lesson plans that they </w:t>
      </w:r>
      <w:r w:rsidR="000533B3">
        <w:t>use as guides.</w:t>
      </w:r>
      <w:r>
        <w:t xml:space="preserve">  They create backup plans, in case technology or other dependent material functions poorly.</w:t>
      </w:r>
      <w:r w:rsidR="00332DFB">
        <w:t xml:space="preserve">  Downtime can open up ample opportunities for students to get antsy.  By being prepared, teachers can prevent this unproductive and distracting time of chaos.</w:t>
      </w:r>
      <w:r w:rsidR="00CF5FC5">
        <w:t xml:space="preserve"> (5</w:t>
      </w:r>
      <w:r w:rsidR="00332DFB">
        <w:t>)</w:t>
      </w:r>
    </w:p>
    <w:p w14:paraId="278FDCA1" w14:textId="4FBAF20B" w:rsidR="00332DFB" w:rsidRDefault="00332DFB" w:rsidP="00332DFB">
      <w:pPr>
        <w:ind w:left="360" w:right="360" w:firstLine="360"/>
      </w:pPr>
      <w:r>
        <w:t>On that note, students will pick up on any teacher hesitation or uncertainty.  Once they sense this weak point, this will open the door to dist</w:t>
      </w:r>
      <w:r w:rsidR="00CF5FC5">
        <w:t>ractions or disruptions. (5</w:t>
      </w:r>
      <w:r>
        <w:t>)</w:t>
      </w:r>
    </w:p>
    <w:p w14:paraId="34413C62" w14:textId="61D443E2" w:rsidR="00332DFB" w:rsidRPr="00D76E9A" w:rsidRDefault="00332DFB" w:rsidP="00332DFB">
      <w:pPr>
        <w:ind w:left="360" w:right="360" w:firstLine="360"/>
      </w:pPr>
      <w:r>
        <w:t>Differentiated learning approaches will maximize student interest and decrease distractions.  By keeping instruction engaging and entertaining through hooks and variety, students will be more anticipated to learn and less likely to be distracted.</w:t>
      </w:r>
    </w:p>
    <w:p w14:paraId="6E9DCC43" w14:textId="1229B8C4" w:rsidR="00332DFB" w:rsidRPr="00AD2F87" w:rsidRDefault="00657FF6" w:rsidP="00F64E1E">
      <w:pPr>
        <w:ind w:left="360" w:right="360" w:firstLine="360"/>
      </w:pPr>
      <w:r w:rsidRPr="00AD2F87">
        <w:t>As a teacher you should be aware there are factors that are out of your hands (social</w:t>
      </w:r>
      <w:r w:rsidR="000533B3">
        <w:t>ly</w:t>
      </w:r>
      <w:r w:rsidRPr="00AD2F87">
        <w:t xml:space="preserve"> and cultural</w:t>
      </w:r>
      <w:r w:rsidR="000533B3">
        <w:t>ly</w:t>
      </w:r>
      <w:r w:rsidRPr="00AD2F87">
        <w:t xml:space="preserve">).  Try to be sensitive and aware of </w:t>
      </w:r>
      <w:r w:rsidR="000533B3">
        <w:t>these outside influences during your instruction.</w:t>
      </w:r>
      <w:r w:rsidR="00CF5FC5">
        <w:t xml:space="preserve"> (6</w:t>
      </w:r>
      <w:r w:rsidRPr="00AD2F87">
        <w:t>)</w:t>
      </w:r>
    </w:p>
    <w:p w14:paraId="28904FB1" w14:textId="36B209FF" w:rsidR="00750514" w:rsidRPr="00F64E1E" w:rsidRDefault="00750514" w:rsidP="00F64E1E">
      <w:pPr>
        <w:pStyle w:val="Heading1"/>
        <w:rPr>
          <w:color w:val="002060"/>
          <w:sz w:val="32"/>
          <w:szCs w:val="32"/>
        </w:rPr>
      </w:pPr>
      <w:r w:rsidRPr="00F64E1E">
        <w:rPr>
          <w:color w:val="002060"/>
          <w:sz w:val="32"/>
          <w:szCs w:val="32"/>
        </w:rPr>
        <w:t xml:space="preserve">Dealing with Distractions </w:t>
      </w:r>
    </w:p>
    <w:p w14:paraId="7FD408E1" w14:textId="77777777" w:rsidR="00332DFB" w:rsidRPr="00332DFB" w:rsidRDefault="00332DFB" w:rsidP="00332DFB"/>
    <w:p w14:paraId="5B09854F" w14:textId="70F136A5" w:rsidR="00A7089F" w:rsidRPr="00AD2F87" w:rsidRDefault="00A7089F" w:rsidP="00332DFB">
      <w:pPr>
        <w:ind w:left="360" w:right="360" w:firstLine="360"/>
      </w:pPr>
      <w:r w:rsidRPr="00AD2F87">
        <w:t>Regardless of how much planning teachers do to prevent distractions they are inevitable and teachers must be able to react in a</w:t>
      </w:r>
      <w:r w:rsidR="00332DFB">
        <w:t>n</w:t>
      </w:r>
      <w:r w:rsidRPr="00AD2F87">
        <w:t xml:space="preserve"> effective manner. </w:t>
      </w:r>
    </w:p>
    <w:p w14:paraId="434DFC96" w14:textId="4845C2DA" w:rsidR="00750514" w:rsidRDefault="00332DFB" w:rsidP="00966294">
      <w:pPr>
        <w:pStyle w:val="Heading2"/>
        <w:ind w:left="180" w:right="180"/>
      </w:pPr>
      <w:r>
        <w:t>Following Through</w:t>
      </w:r>
    </w:p>
    <w:p w14:paraId="696AF35F" w14:textId="110197AE" w:rsidR="00332DFB" w:rsidRPr="00D44266" w:rsidRDefault="006568CC" w:rsidP="00332DFB">
      <w:pPr>
        <w:ind w:left="360" w:right="360" w:firstLine="360"/>
        <w:rPr>
          <w:sz w:val="22"/>
          <w:szCs w:val="22"/>
        </w:rPr>
      </w:pPr>
      <w:r>
        <w:rPr>
          <w:noProof/>
          <w:sz w:val="22"/>
          <w:szCs w:val="22"/>
        </w:rPr>
        <mc:AlternateContent>
          <mc:Choice Requires="wps">
            <w:drawing>
              <wp:anchor distT="0" distB="0" distL="114300" distR="114300" simplePos="0" relativeHeight="251666432" behindDoc="0" locked="0" layoutInCell="1" allowOverlap="1" wp14:anchorId="0524BA58" wp14:editId="408AEFF5">
                <wp:simplePos x="0" y="0"/>
                <wp:positionH relativeFrom="column">
                  <wp:posOffset>314325</wp:posOffset>
                </wp:positionH>
                <wp:positionV relativeFrom="paragraph">
                  <wp:posOffset>2322830</wp:posOffset>
                </wp:positionV>
                <wp:extent cx="476250" cy="304800"/>
                <wp:effectExtent l="0" t="0" r="0" b="0"/>
                <wp:wrapNone/>
                <wp:docPr id="6" name="Text Box 6"/>
                <wp:cNvGraphicFramePr/>
                <a:graphic xmlns:a="http://schemas.openxmlformats.org/drawingml/2006/main">
                  <a:graphicData uri="http://schemas.microsoft.com/office/word/2010/wordprocessingShape">
                    <wps:wsp>
                      <wps:cNvSpPr txBox="1"/>
                      <wps:spPr>
                        <a:xfrm>
                          <a:off x="0" y="0"/>
                          <a:ext cx="47625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C48617" w14:textId="049BB4F2" w:rsidR="006568CC" w:rsidRDefault="006568CC">
                            <w: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6" o:spid="_x0000_s1027" type="#_x0000_t202" style="position:absolute;left:0;text-align:left;margin-left:24.75pt;margin-top:182.9pt;width:37.5pt;height:24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" filled="f" stroked="f" strokeweight=".5pt">
                <v:textbox>
                  <w:txbxContent>
                    <w:p w14:paraId="35C48617" w14:textId="049BB4F2" w:rsidR="006568CC" w:rsidRDefault="006568CC">
                      <w:r>
                        <w:t>(17)</w:t>
                      </w:r>
                    </w:p>
                  </w:txbxContent>
                </v:textbox>
              </v:shape>
            </w:pict>
          </mc:Fallback>
        </mc:AlternateContent>
      </w:r>
      <w:r w:rsidR="00C52C79" w:rsidRPr="00D44266">
        <w:rPr>
          <w:noProof/>
          <w:sz w:val="22"/>
          <w:szCs w:val="22"/>
        </w:rPr>
        <mc:AlternateContent>
          <mc:Choice Requires="wps">
            <w:drawing>
              <wp:anchor distT="0" distB="0" distL="114300" distR="114300" simplePos="0" relativeHeight="251658239" behindDoc="0" locked="0" layoutInCell="0" allowOverlap="1" wp14:anchorId="61716379" wp14:editId="699C39A5">
                <wp:simplePos x="0" y="0"/>
                <wp:positionH relativeFrom="margin">
                  <wp:posOffset>-1228725</wp:posOffset>
                </wp:positionH>
                <wp:positionV relativeFrom="margin">
                  <wp:posOffset>6896100</wp:posOffset>
                </wp:positionV>
                <wp:extent cx="7886700" cy="2190750"/>
                <wp:effectExtent l="0" t="0" r="19050" b="19050"/>
                <wp:wrapSquare wrapText="bothSides"/>
                <wp:docPr id="29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0" cy="2190750"/>
                        </a:xfrm>
                        <a:prstGeom prst="rect">
                          <a:avLst/>
                        </a:prstGeom>
                        <a:solidFill>
                          <a:schemeClr val="accent2"/>
                        </a:solidFill>
                        <a:ln w="12700">
                          <a:solidFill>
                            <a:schemeClr val="bg1"/>
                          </a:solidFill>
                          <a:miter lim="800000"/>
                          <a:headEnd/>
                          <a:tailEnd/>
                        </a:ln>
                        <a:extLst/>
                      </wps:spPr>
                      <wps:txbx>
                        <w:txbxContent>
                          <w:p w14:paraId="05AD8FCE" w14:textId="77BDDDE5" w:rsidR="00D44266" w:rsidRPr="006568CC" w:rsidRDefault="006568CC" w:rsidP="00C52C79">
                            <w:pPr>
                              <w:ind w:left="2970"/>
                              <w:rPr>
                                <w:rFonts w:eastAsiaTheme="majorEastAsia" w:cstheme="majorBidi"/>
                                <w:iCs/>
                                <w:color w:val="FFFFFF" w:themeColor="background1"/>
                                <w:sz w:val="20"/>
                                <w:szCs w:val="20"/>
                              </w:rPr>
                            </w:pPr>
                            <w:r>
                              <w:rPr>
                                <w:rFonts w:cs="Arial"/>
                                <w:i/>
                                <w:color w:val="FFFFFF" w:themeColor="background1"/>
                                <w:sz w:val="20"/>
                                <w:szCs w:val="20"/>
                              </w:rPr>
                              <w:t>“</w:t>
                            </w:r>
                            <w:r w:rsidR="00D44266" w:rsidRPr="00D44266">
                              <w:rPr>
                                <w:rFonts w:cs="Arial"/>
                                <w:i/>
                                <w:color w:val="FFFFFF" w:themeColor="background1"/>
                                <w:sz w:val="20"/>
                                <w:szCs w:val="20"/>
                              </w:rPr>
                              <w:t xml:space="preserve">Teachers can prepare an environment in hopes to minimize the likeness of distractions but unfortunately distractions are inevitable and they will take place in classes of all ages. Mrs. Denise </w:t>
                            </w:r>
                            <w:proofErr w:type="spellStart"/>
                            <w:r w:rsidR="00D44266" w:rsidRPr="00D44266">
                              <w:rPr>
                                <w:rFonts w:cs="Arial"/>
                                <w:i/>
                                <w:color w:val="FFFFFF" w:themeColor="background1"/>
                                <w:sz w:val="20"/>
                                <w:szCs w:val="20"/>
                              </w:rPr>
                              <w:t>Mochamer</w:t>
                            </w:r>
                            <w:proofErr w:type="spellEnd"/>
                            <w:r w:rsidR="00D44266" w:rsidRPr="00D44266">
                              <w:rPr>
                                <w:rFonts w:cs="Arial"/>
                                <w:i/>
                                <w:color w:val="FFFFFF" w:themeColor="background1"/>
                                <w:sz w:val="20"/>
                                <w:szCs w:val="20"/>
                              </w:rPr>
                              <w:t xml:space="preserve"> is an 8th grade English teacher at Mt. Blue Middle School and deals with distractions on a daily basis. She provided some insight on this important topic. Mrs. </w:t>
                            </w:r>
                            <w:proofErr w:type="spellStart"/>
                            <w:r w:rsidR="00D44266" w:rsidRPr="00D44266">
                              <w:rPr>
                                <w:rFonts w:cs="Arial"/>
                                <w:i/>
                                <w:color w:val="FFFFFF" w:themeColor="background1"/>
                                <w:sz w:val="20"/>
                                <w:szCs w:val="20"/>
                              </w:rPr>
                              <w:t>Mochamer</w:t>
                            </w:r>
                            <w:proofErr w:type="spellEnd"/>
                            <w:r w:rsidR="00D44266" w:rsidRPr="00D44266">
                              <w:rPr>
                                <w:rFonts w:cs="Arial"/>
                                <w:i/>
                                <w:color w:val="FFFFFF" w:themeColor="background1"/>
                                <w:sz w:val="20"/>
                                <w:szCs w:val="20"/>
                              </w:rPr>
                              <w:t xml:space="preserve"> said that there are many outside influences that contribute to disrupting her class, some of which are out of her control. “From groups of kids passing through the halls, to the intercom going off, or even another teacher just entering the room, there are constantly possible distractors being thrown at you”. She expressed how even though these things are not necessarily meant to cause disruptions (groups of students having to leave for band or a parent calling to ask a question) they still contribute to the distraction level in the classroom. That’s not even including the behavioral or technology distractions! How does she manage it all? Her answer is something that teachers would be wise to adopt. “You have to act as a role model. How you handle the distraction is how your students will”.</w:t>
                            </w:r>
                            <w:r>
                              <w:rPr>
                                <w:rFonts w:cs="Arial"/>
                                <w:i/>
                                <w:color w:val="FFFFFF" w:themeColor="background1"/>
                                <w:sz w:val="20"/>
                                <w:szCs w:val="20"/>
                              </w:rPr>
                              <w:t xml:space="preserve"> –Denise </w:t>
                            </w:r>
                            <w:proofErr w:type="spellStart"/>
                            <w:r>
                              <w:rPr>
                                <w:rFonts w:cs="Arial"/>
                                <w:i/>
                                <w:color w:val="FFFFFF" w:themeColor="background1"/>
                                <w:sz w:val="20"/>
                                <w:szCs w:val="20"/>
                              </w:rPr>
                              <w:t>Mochamer</w:t>
                            </w:r>
                            <w:proofErr w:type="spellEnd"/>
                            <w:r>
                              <w:rPr>
                                <w:rFonts w:cs="Arial"/>
                                <w:i/>
                                <w:color w:val="FFFFFF" w:themeColor="background1"/>
                                <w:sz w:val="20"/>
                                <w:szCs w:val="20"/>
                              </w:rPr>
                              <w:t xml:space="preserve"> </w:t>
                            </w:r>
                            <w:r>
                              <w:rPr>
                                <w:rFonts w:cs="Arial"/>
                                <w:color w:val="FFFFFF" w:themeColor="background1"/>
                                <w:sz w:val="20"/>
                                <w:szCs w:val="20"/>
                              </w:rPr>
                              <w:t>on distractions in the classroom</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page">
                  <wp14:pctHeight>0</wp14:pctHeight>
                </wp14:sizeRelV>
              </wp:anchor>
            </w:drawing>
          </mc:Choice>
          <mc:Fallback>
            <w:pict>
              <v:rect id="Rectangle 2" o:spid="_x0000_s1028" style="position:absolute;left:0;text-align:left;margin-left:-96.75pt;margin-top:543pt;width:621pt;height:172.5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" o:allowincell="f" fillcolor="#9b2d1f [3205]" strokecolor="white [3212]" strokeweight="1pt">
                <v:textbox inset="18pt,18pt,18pt,18pt">
                  <w:txbxContent>
                    <w:p w14:paraId="05AD8FCE" w14:textId="77BDDDE5" w:rsidR="00D44266" w:rsidRPr="006568CC" w:rsidRDefault="006568CC" w:rsidP="00C52C79">
                      <w:pPr>
                        <w:ind w:left="2970"/>
                        <w:rPr>
                          <w:rFonts w:eastAsiaTheme="majorEastAsia" w:cstheme="majorBidi"/>
                          <w:iCs/>
                          <w:color w:val="FFFFFF" w:themeColor="background1"/>
                          <w:sz w:val="20"/>
                          <w:szCs w:val="20"/>
                        </w:rPr>
                      </w:pPr>
                      <w:r>
                        <w:rPr>
                          <w:rFonts w:cs="Arial"/>
                          <w:i/>
                          <w:color w:val="FFFFFF" w:themeColor="background1"/>
                          <w:sz w:val="20"/>
                          <w:szCs w:val="20"/>
                        </w:rPr>
                        <w:t>“</w:t>
                      </w:r>
                      <w:r w:rsidR="00D44266" w:rsidRPr="00D44266">
                        <w:rPr>
                          <w:rFonts w:cs="Arial"/>
                          <w:i/>
                          <w:color w:val="FFFFFF" w:themeColor="background1"/>
                          <w:sz w:val="20"/>
                          <w:szCs w:val="20"/>
                        </w:rPr>
                        <w:t xml:space="preserve">Teachers can prepare an environment in hopes to minimize the likeness of distractions but unfortunately distractions are inevitable and they will take place in classes of all ages. Mrs. Denise </w:t>
                      </w:r>
                      <w:proofErr w:type="spellStart"/>
                      <w:r w:rsidR="00D44266" w:rsidRPr="00D44266">
                        <w:rPr>
                          <w:rFonts w:cs="Arial"/>
                          <w:i/>
                          <w:color w:val="FFFFFF" w:themeColor="background1"/>
                          <w:sz w:val="20"/>
                          <w:szCs w:val="20"/>
                        </w:rPr>
                        <w:t>Mochamer</w:t>
                      </w:r>
                      <w:proofErr w:type="spellEnd"/>
                      <w:r w:rsidR="00D44266" w:rsidRPr="00D44266">
                        <w:rPr>
                          <w:rFonts w:cs="Arial"/>
                          <w:i/>
                          <w:color w:val="FFFFFF" w:themeColor="background1"/>
                          <w:sz w:val="20"/>
                          <w:szCs w:val="20"/>
                        </w:rPr>
                        <w:t xml:space="preserve"> is an 8th grade English teacher at Mt. Blue Middle School and deals with distractions on a daily basis. She provided some insight on this important topic. Mrs. </w:t>
                      </w:r>
                      <w:proofErr w:type="spellStart"/>
                      <w:r w:rsidR="00D44266" w:rsidRPr="00D44266">
                        <w:rPr>
                          <w:rFonts w:cs="Arial"/>
                          <w:i/>
                          <w:color w:val="FFFFFF" w:themeColor="background1"/>
                          <w:sz w:val="20"/>
                          <w:szCs w:val="20"/>
                        </w:rPr>
                        <w:t>Mochamer</w:t>
                      </w:r>
                      <w:proofErr w:type="spellEnd"/>
                      <w:r w:rsidR="00D44266" w:rsidRPr="00D44266">
                        <w:rPr>
                          <w:rFonts w:cs="Arial"/>
                          <w:i/>
                          <w:color w:val="FFFFFF" w:themeColor="background1"/>
                          <w:sz w:val="20"/>
                          <w:szCs w:val="20"/>
                        </w:rPr>
                        <w:t xml:space="preserve"> said that there are many outside influences that contribute to disrupting her class, some of which are out of her control. “From groups of kids passing through the halls, to the intercom going off, or even another teacher just entering the room, there are constantly possible distractors being thrown at you”. She expressed how even though these things are not necessarily meant to cause disruptions (groups of students having to leave for band or a parent calling to ask a question) they still contribute to the distraction level in the classroom. That’s not even including the behavioral or technology distractions! How does she manage it all? Her answer is something that teachers would be wise to adopt. “You have to act as a role model. How you handle the distraction is how your students will”.</w:t>
                      </w:r>
                      <w:r>
                        <w:rPr>
                          <w:rFonts w:cs="Arial"/>
                          <w:i/>
                          <w:color w:val="FFFFFF" w:themeColor="background1"/>
                          <w:sz w:val="20"/>
                          <w:szCs w:val="20"/>
                        </w:rPr>
                        <w:t xml:space="preserve"> –Denise </w:t>
                      </w:r>
                      <w:proofErr w:type="spellStart"/>
                      <w:r>
                        <w:rPr>
                          <w:rFonts w:cs="Arial"/>
                          <w:i/>
                          <w:color w:val="FFFFFF" w:themeColor="background1"/>
                          <w:sz w:val="20"/>
                          <w:szCs w:val="20"/>
                        </w:rPr>
                        <w:t>Mochamer</w:t>
                      </w:r>
                      <w:proofErr w:type="spellEnd"/>
                      <w:r>
                        <w:rPr>
                          <w:rFonts w:cs="Arial"/>
                          <w:i/>
                          <w:color w:val="FFFFFF" w:themeColor="background1"/>
                          <w:sz w:val="20"/>
                          <w:szCs w:val="20"/>
                        </w:rPr>
                        <w:t xml:space="preserve"> </w:t>
                      </w:r>
                      <w:r>
                        <w:rPr>
                          <w:rFonts w:cs="Arial"/>
                          <w:color w:val="FFFFFF" w:themeColor="background1"/>
                          <w:sz w:val="20"/>
                          <w:szCs w:val="20"/>
                        </w:rPr>
                        <w:t>on distractions in the classroom</w:t>
                      </w:r>
                    </w:p>
                  </w:txbxContent>
                </v:textbox>
                <w10:wrap type="square" anchorx="margin" anchory="margin"/>
              </v:rect>
            </w:pict>
          </mc:Fallback>
        </mc:AlternateContent>
      </w:r>
      <w:r w:rsidR="00C52C79">
        <w:rPr>
          <w:noProof/>
          <w:sz w:val="22"/>
          <w:szCs w:val="22"/>
        </w:rPr>
        <mc:AlternateContent>
          <mc:Choice Requires="wps">
            <w:drawing>
              <wp:anchor distT="0" distB="0" distL="114300" distR="114300" simplePos="0" relativeHeight="251664384" behindDoc="0" locked="0" layoutInCell="1" allowOverlap="1" wp14:anchorId="17B69C0D" wp14:editId="0A0D1ABD">
                <wp:simplePos x="0" y="0"/>
                <wp:positionH relativeFrom="column">
                  <wp:posOffset>-1123950</wp:posOffset>
                </wp:positionH>
                <wp:positionV relativeFrom="paragraph">
                  <wp:posOffset>1065530</wp:posOffset>
                </wp:positionV>
                <wp:extent cx="1990725" cy="1647825"/>
                <wp:effectExtent l="0" t="0" r="9525" b="9525"/>
                <wp:wrapNone/>
                <wp:docPr id="9" name="Text Box 9"/>
                <wp:cNvGraphicFramePr/>
                <a:graphic xmlns:a="http://schemas.openxmlformats.org/drawingml/2006/main">
                  <a:graphicData uri="http://schemas.microsoft.com/office/word/2010/wordprocessingShape">
                    <wps:wsp>
                      <wps:cNvSpPr txBox="1"/>
                      <wps:spPr>
                        <a:xfrm>
                          <a:off x="0" y="0"/>
                          <a:ext cx="1990725" cy="1647825"/>
                        </a:xfrm>
                        <a:prstGeom prst="rect">
                          <a:avLst/>
                        </a:prstGeom>
                        <a:solidFill>
                          <a:schemeClr val="accent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EAE6AAC" w14:textId="13491861" w:rsidR="00C52C79" w:rsidRDefault="00C52C79">
                            <w:r>
                              <w:rPr>
                                <w:noProof/>
                              </w:rPr>
                              <w:drawing>
                                <wp:inline distT="0" distB="0" distL="0" distR="0" wp14:anchorId="5F8A21E5" wp14:editId="48F142B3">
                                  <wp:extent cx="1801495" cy="1203884"/>
                                  <wp:effectExtent l="19050" t="0" r="27305" b="3968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1495" cy="1203884"/>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9" type="#_x0000_t202" style="position:absolute;left:0;text-align:left;margin-left:-88.5pt;margin-top:83.9pt;width:156.75pt;height:12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" fillcolor="#9b2d1f [3205]" stroked="f" strokeweight=".5pt">
                <v:textbox>
                  <w:txbxContent>
                    <w:p w14:paraId="6EAE6AAC" w14:textId="13491861" w:rsidR="00C52C79" w:rsidRDefault="00C52C79">
                      <w:r>
                        <w:rPr>
                          <w:noProof/>
                        </w:rPr>
                        <w:drawing>
                          <wp:inline distT="0" distB="0" distL="0" distR="0" wp14:anchorId="5F8A21E5" wp14:editId="48F142B3">
                            <wp:extent cx="1801495" cy="1203884"/>
                            <wp:effectExtent l="19050" t="0" r="27305" b="3968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1495" cy="1203884"/>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txbxContent>
                </v:textbox>
              </v:shape>
            </w:pict>
          </mc:Fallback>
        </mc:AlternateContent>
      </w:r>
      <w:r w:rsidR="00332DFB" w:rsidRPr="00D44266">
        <w:rPr>
          <w:sz w:val="22"/>
          <w:szCs w:val="22"/>
        </w:rPr>
        <w:t>Enforce discipline of the rules that you create in terms of classroom behavior.  Make sure the rules are enforced consistently for all students.  Students can then predict what their everyday routine is, and help limit distracting disruptions, confusion, and chaos.</w:t>
      </w:r>
    </w:p>
    <w:p w14:paraId="73678655" w14:textId="6BF91E4E" w:rsidR="005835E0" w:rsidRDefault="005835E0">
      <w:pPr>
        <w:rPr>
          <w:rFonts w:asciiTheme="majorHAnsi" w:eastAsiaTheme="majorEastAsia" w:hAnsiTheme="majorHAnsi" w:cstheme="majorBidi"/>
          <w:b/>
          <w:bCs/>
          <w:color w:val="D34817" w:themeColor="accent1"/>
          <w:sz w:val="26"/>
          <w:szCs w:val="26"/>
        </w:rPr>
      </w:pPr>
    </w:p>
    <w:p w14:paraId="0B543A3B" w14:textId="0C7DED4E" w:rsidR="00282965" w:rsidRDefault="00306D8E" w:rsidP="00966294">
      <w:pPr>
        <w:pStyle w:val="Heading2"/>
      </w:pPr>
      <w:r w:rsidRPr="00332DFB">
        <w:rPr>
          <w:rFonts w:cs="Arial"/>
          <w:noProof/>
          <w:color w:val="000000"/>
          <w:sz w:val="23"/>
          <w:szCs w:val="23"/>
          <w:shd w:val="clear" w:color="auto" w:fill="93C47D"/>
        </w:rPr>
        <w:lastRenderedPageBreak/>
        <mc:AlternateContent>
          <mc:Choice Requires="wps">
            <w:drawing>
              <wp:anchor distT="0" distB="0" distL="182880" distR="182880" simplePos="0" relativeHeight="251659264" behindDoc="0" locked="0" layoutInCell="0" allowOverlap="1" wp14:anchorId="5A37C7B8" wp14:editId="15240CD3">
                <wp:simplePos x="0" y="0"/>
                <wp:positionH relativeFrom="page">
                  <wp:posOffset>9525</wp:posOffset>
                </wp:positionH>
                <wp:positionV relativeFrom="page">
                  <wp:posOffset>-66675</wp:posOffset>
                </wp:positionV>
                <wp:extent cx="2620010" cy="10801350"/>
                <wp:effectExtent l="0" t="0" r="27940" b="19050"/>
                <wp:wrapSquare wrapText="bothSides"/>
                <wp:docPr id="294" name="Rectangle 2" descr="Zig za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0010" cy="10801350"/>
                        </a:xfrm>
                        <a:prstGeom prst="rect">
                          <a:avLst/>
                        </a:prstGeom>
                        <a:ln w="12700">
                          <a:solidFill>
                            <a:srgbClr val="FFFFFF"/>
                          </a:solidFill>
                          <a:miter lim="800000"/>
                          <a:headEnd/>
                          <a:tailEnd/>
                        </a:ln>
                        <a:extLst/>
                      </wps:spPr>
                      <wps:style>
                        <a:lnRef idx="0">
                          <a:scrgbClr r="0" g="0" b="0"/>
                        </a:lnRef>
                        <a:fillRef idx="1003">
                          <a:schemeClr val="lt2"/>
                        </a:fillRef>
                        <a:effectRef idx="0">
                          <a:scrgbClr r="0" g="0" b="0"/>
                        </a:effectRef>
                        <a:fontRef idx="major"/>
                      </wps:style>
                      <wps:txbx>
                        <w:txbxContent>
                          <w:p w14:paraId="2C37C539" w14:textId="7D6E5523" w:rsidR="00332DFB" w:rsidRPr="00306D8E" w:rsidRDefault="00332DFB" w:rsidP="00306D8E">
                            <w:pPr>
                              <w:pBdr>
                                <w:top w:val="single" w:sz="8" w:space="0" w:color="FFFFFF" w:themeColor="background1"/>
                                <w:left w:val="single" w:sz="8" w:space="10" w:color="FFFFFF" w:themeColor="background1"/>
                                <w:bottom w:val="single" w:sz="8" w:space="10" w:color="FFFFFF" w:themeColor="background1"/>
                                <w:right w:val="single" w:sz="8" w:space="10" w:color="FFFFFF" w:themeColor="background1"/>
                              </w:pBdr>
                              <w:shd w:val="clear" w:color="auto" w:fill="9B2D1F" w:themeFill="accent2"/>
                              <w:rPr>
                                <w:i/>
                                <w:iCs/>
                                <w:color w:val="FFFFFF" w:themeColor="background1"/>
                                <w:sz w:val="16"/>
                                <w:szCs w:val="16"/>
                              </w:rPr>
                            </w:pPr>
                          </w:p>
                        </w:txbxContent>
                      </wps:txbx>
                      <wps:bodyPr rot="0" vert="horz" wrap="square" lIns="457200" tIns="457200" rIns="457200" bIns="0" anchor="b" anchorCtr="0" upright="1">
                        <a:noAutofit/>
                      </wps:bodyPr>
                    </wps:wsp>
                  </a:graphicData>
                </a:graphic>
                <wp14:sizeRelH relativeFrom="page">
                  <wp14:pctWidth>0</wp14:pctWidth>
                </wp14:sizeRelH>
                <wp14:sizeRelV relativeFrom="page">
                  <wp14:pctHeight>0</wp14:pctHeight>
                </wp14:sizeRelV>
              </wp:anchor>
            </w:drawing>
          </mc:Choice>
          <mc:Fallback>
            <w:pict>
              <v:rect id="_x0000_s1030" alt="Zig zag" style="position:absolute;margin-left:.75pt;margin-top:-5.25pt;width:206.3pt;height:850.5pt;z-index:251659264;visibility:visible;mso-wrap-style:square;mso-width-percent:0;mso-height-percent:0;mso-wrap-distance-left:14.4pt;mso-wrap-distance-top:0;mso-wrap-distance-right:14.4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" o:allowincell="f" strokecolor="white" strokeweight="1pt">
                <v:fill r:id="rId10" o:title="Zig zag" recolor="t" rotate="t" type="tile"/>
                <v:imagedata recolortarget="#eae6dd [3059]"/>
                <v:textbox inset="36pt,36pt,36pt,0">
                  <w:txbxContent>
                    <w:p w14:paraId="2C37C539" w14:textId="7D6E5523" w:rsidR="00332DFB" w:rsidRPr="00306D8E" w:rsidRDefault="00332DFB" w:rsidP="00306D8E">
                      <w:pPr>
                        <w:pBdr>
                          <w:top w:val="single" w:sz="8" w:space="0" w:color="FFFFFF" w:themeColor="background1"/>
                          <w:left w:val="single" w:sz="8" w:space="10" w:color="FFFFFF" w:themeColor="background1"/>
                          <w:bottom w:val="single" w:sz="8" w:space="10" w:color="FFFFFF" w:themeColor="background1"/>
                          <w:right w:val="single" w:sz="8" w:space="10" w:color="FFFFFF" w:themeColor="background1"/>
                        </w:pBdr>
                        <w:shd w:val="clear" w:color="auto" w:fill="9B2D1F" w:themeFill="accent2"/>
                        <w:rPr>
                          <w:i/>
                          <w:iCs/>
                          <w:color w:val="FFFFFF" w:themeColor="background1"/>
                          <w:sz w:val="16"/>
                          <w:szCs w:val="16"/>
                        </w:rPr>
                      </w:pPr>
                    </w:p>
                  </w:txbxContent>
                </v:textbox>
                <w10:wrap type="square" anchorx="page" anchory="page"/>
              </v:rect>
            </w:pict>
          </mc:Fallback>
        </mc:AlternateContent>
      </w:r>
      <w:r w:rsidR="00282965" w:rsidRPr="00AD2F87">
        <w:t xml:space="preserve">Reacting </w:t>
      </w:r>
    </w:p>
    <w:p w14:paraId="65995619" w14:textId="6DA0551F" w:rsidR="005835E0" w:rsidRDefault="005835E0" w:rsidP="005835E0">
      <w:pPr>
        <w:ind w:firstLine="360"/>
      </w:pPr>
      <w:r>
        <w:rPr>
          <w:rFonts w:cs="Arial"/>
          <w:noProof/>
          <w:color w:val="000000"/>
          <w:sz w:val="23"/>
          <w:szCs w:val="23"/>
        </w:rPr>
        <mc:AlternateContent>
          <mc:Choice Requires="wps">
            <w:drawing>
              <wp:anchor distT="0" distB="0" distL="114300" distR="114300" simplePos="0" relativeHeight="251660288" behindDoc="0" locked="0" layoutInCell="1" allowOverlap="1" wp14:anchorId="46F6F4C1" wp14:editId="7014A782">
                <wp:simplePos x="0" y="0"/>
                <wp:positionH relativeFrom="column">
                  <wp:posOffset>-2625090</wp:posOffset>
                </wp:positionH>
                <wp:positionV relativeFrom="paragraph">
                  <wp:posOffset>1124585</wp:posOffset>
                </wp:positionV>
                <wp:extent cx="2210435" cy="5638800"/>
                <wp:effectExtent l="0" t="0" r="18415" b="19050"/>
                <wp:wrapNone/>
                <wp:docPr id="1" name="Text Box 1"/>
                <wp:cNvGraphicFramePr/>
                <a:graphic xmlns:a="http://schemas.openxmlformats.org/drawingml/2006/main">
                  <a:graphicData uri="http://schemas.microsoft.com/office/word/2010/wordprocessingShape">
                    <wps:wsp>
                      <wps:cNvSpPr txBox="1"/>
                      <wps:spPr>
                        <a:xfrm>
                          <a:off x="0" y="0"/>
                          <a:ext cx="2210435" cy="5638800"/>
                        </a:xfrm>
                        <a:prstGeom prst="rect">
                          <a:avLst/>
                        </a:prstGeom>
                        <a:solidFill>
                          <a:schemeClr val="accent2"/>
                        </a:solidFill>
                        <a:ln w="6350">
                          <a:solidFill>
                            <a:schemeClr val="accent2"/>
                          </a:solidFill>
                        </a:ln>
                        <a:effectLst/>
                      </wps:spPr>
                      <wps:style>
                        <a:lnRef idx="0">
                          <a:schemeClr val="accent1"/>
                        </a:lnRef>
                        <a:fillRef idx="0">
                          <a:schemeClr val="accent1"/>
                        </a:fillRef>
                        <a:effectRef idx="0">
                          <a:schemeClr val="accent1"/>
                        </a:effectRef>
                        <a:fontRef idx="minor">
                          <a:schemeClr val="dk1"/>
                        </a:fontRef>
                      </wps:style>
                      <wps:txbx>
                        <w:txbxContent>
                          <w:p w14:paraId="6325C458" w14:textId="30D92FA6" w:rsidR="00BA2D0C" w:rsidRPr="00BA2D0C" w:rsidRDefault="00BA2D0C" w:rsidP="00BA2D0C">
                            <w:pPr>
                              <w:jc w:val="center"/>
                              <w:rPr>
                                <w:b/>
                                <w:color w:val="F2F2F2" w:themeColor="background1" w:themeShade="F2"/>
                                <w:sz w:val="32"/>
                                <w:szCs w:val="32"/>
                              </w:rPr>
                            </w:pPr>
                            <w:r w:rsidRPr="00BA2D0C">
                              <w:rPr>
                                <w:b/>
                                <w:color w:val="F2F2F2" w:themeColor="background1" w:themeShade="F2"/>
                                <w:sz w:val="32"/>
                                <w:szCs w:val="32"/>
                              </w:rPr>
                              <w:t xml:space="preserve">DO’s and DON’Ts of </w:t>
                            </w:r>
                            <w:r w:rsidRPr="00BA2D0C">
                              <w:rPr>
                                <w:b/>
                                <w:color w:val="F2F2F2" w:themeColor="background1" w:themeShade="F2"/>
                                <w:sz w:val="32"/>
                                <w:szCs w:val="32"/>
                                <w:u w:val="single"/>
                              </w:rPr>
                              <w:t>responding to students:</w:t>
                            </w:r>
                          </w:p>
                          <w:p w14:paraId="1705C7C0" w14:textId="77777777" w:rsidR="00BA2D0C" w:rsidRPr="00BA2D0C" w:rsidRDefault="00BA2D0C" w:rsidP="00BA2D0C">
                            <w:pPr>
                              <w:jc w:val="center"/>
                              <w:rPr>
                                <w:color w:val="F2F2F2" w:themeColor="background1" w:themeShade="F2"/>
                              </w:rPr>
                            </w:pPr>
                          </w:p>
                          <w:p w14:paraId="53CCDF6C" w14:textId="69950004" w:rsidR="00BA2D0C" w:rsidRPr="00BA2D0C" w:rsidRDefault="00BA2D0C" w:rsidP="00BA2D0C">
                            <w:pPr>
                              <w:pStyle w:val="ListParagraph"/>
                              <w:tabs>
                                <w:tab w:val="left" w:pos="90"/>
                              </w:tabs>
                              <w:ind w:left="180"/>
                              <w:rPr>
                                <w:b/>
                                <w:color w:val="F2F2F2" w:themeColor="background1" w:themeShade="F2"/>
                              </w:rPr>
                            </w:pPr>
                            <w:r w:rsidRPr="00BA2D0C">
                              <w:rPr>
                                <w:b/>
                                <w:color w:val="F2F2F2" w:themeColor="background1" w:themeShade="F2"/>
                                <w:u w:val="single"/>
                              </w:rPr>
                              <w:t>DO’s</w:t>
                            </w:r>
                            <w:r w:rsidRPr="00BA2D0C">
                              <w:rPr>
                                <w:b/>
                                <w:color w:val="F2F2F2" w:themeColor="background1" w:themeShade="F2"/>
                              </w:rPr>
                              <w:t>:</w:t>
                            </w:r>
                          </w:p>
                          <w:p w14:paraId="7E930789" w14:textId="4C2B8B27" w:rsidR="00BA2D0C" w:rsidRPr="00BA2D0C" w:rsidRDefault="00BA2D0C" w:rsidP="00BA2D0C">
                            <w:pPr>
                              <w:pStyle w:val="ListParagraph"/>
                              <w:numPr>
                                <w:ilvl w:val="0"/>
                                <w:numId w:val="16"/>
                              </w:numPr>
                              <w:tabs>
                                <w:tab w:val="left" w:pos="90"/>
                              </w:tabs>
                              <w:ind w:left="540"/>
                              <w:rPr>
                                <w:b/>
                                <w:color w:val="F2F2F2" w:themeColor="background1" w:themeShade="F2"/>
                              </w:rPr>
                            </w:pPr>
                            <w:r w:rsidRPr="00BA2D0C">
                              <w:rPr>
                                <w:b/>
                                <w:color w:val="F2F2F2" w:themeColor="background1" w:themeShade="F2"/>
                              </w:rPr>
                              <w:t>Maintain calmness</w:t>
                            </w:r>
                          </w:p>
                          <w:p w14:paraId="243CD106" w14:textId="5E442038" w:rsidR="00BA2D0C" w:rsidRPr="00BA2D0C" w:rsidRDefault="00BA2D0C" w:rsidP="00BA2D0C">
                            <w:pPr>
                              <w:pStyle w:val="ListParagraph"/>
                              <w:numPr>
                                <w:ilvl w:val="0"/>
                                <w:numId w:val="16"/>
                              </w:numPr>
                              <w:tabs>
                                <w:tab w:val="left" w:pos="90"/>
                              </w:tabs>
                              <w:ind w:left="540"/>
                              <w:rPr>
                                <w:b/>
                                <w:color w:val="F2F2F2" w:themeColor="background1" w:themeShade="F2"/>
                              </w:rPr>
                            </w:pPr>
                            <w:r w:rsidRPr="00BA2D0C">
                              <w:rPr>
                                <w:b/>
                                <w:color w:val="F2F2F2" w:themeColor="background1" w:themeShade="F2"/>
                              </w:rPr>
                              <w:t>Respond in a quiet but firm voice</w:t>
                            </w:r>
                          </w:p>
                          <w:p w14:paraId="3D8624F2" w14:textId="4A03029D" w:rsidR="00BA2D0C" w:rsidRPr="00BA2D0C" w:rsidRDefault="00BA2D0C" w:rsidP="00BA2D0C">
                            <w:pPr>
                              <w:pStyle w:val="ListParagraph"/>
                              <w:numPr>
                                <w:ilvl w:val="0"/>
                                <w:numId w:val="16"/>
                              </w:numPr>
                              <w:tabs>
                                <w:tab w:val="left" w:pos="90"/>
                              </w:tabs>
                              <w:ind w:left="540"/>
                              <w:rPr>
                                <w:b/>
                                <w:color w:val="F2F2F2" w:themeColor="background1" w:themeShade="F2"/>
                              </w:rPr>
                            </w:pPr>
                            <w:r w:rsidRPr="00BA2D0C">
                              <w:rPr>
                                <w:b/>
                                <w:color w:val="F2F2F2" w:themeColor="background1" w:themeShade="F2"/>
                              </w:rPr>
                              <w:t>Restate clearly and calmly</w:t>
                            </w:r>
                          </w:p>
                          <w:p w14:paraId="27A397CB" w14:textId="313C6C62" w:rsidR="00BA2D0C" w:rsidRPr="00BA2D0C" w:rsidRDefault="00BA2D0C" w:rsidP="00BA2D0C">
                            <w:pPr>
                              <w:pStyle w:val="ListParagraph"/>
                              <w:numPr>
                                <w:ilvl w:val="0"/>
                                <w:numId w:val="16"/>
                              </w:numPr>
                              <w:tabs>
                                <w:tab w:val="left" w:pos="90"/>
                              </w:tabs>
                              <w:ind w:left="540"/>
                              <w:rPr>
                                <w:b/>
                                <w:color w:val="F2F2F2" w:themeColor="background1" w:themeShade="F2"/>
                              </w:rPr>
                            </w:pPr>
                            <w:r w:rsidRPr="00BA2D0C">
                              <w:rPr>
                                <w:b/>
                                <w:color w:val="F2F2F2" w:themeColor="background1" w:themeShade="F2"/>
                              </w:rPr>
                              <w:t>Move away from student, giving him or her space</w:t>
                            </w:r>
                          </w:p>
                          <w:p w14:paraId="70881FE4" w14:textId="7262C9D6" w:rsidR="00BA2D0C" w:rsidRPr="00BA2D0C" w:rsidRDefault="00BA2D0C" w:rsidP="00BA2D0C">
                            <w:pPr>
                              <w:pStyle w:val="ListParagraph"/>
                              <w:numPr>
                                <w:ilvl w:val="0"/>
                                <w:numId w:val="16"/>
                              </w:numPr>
                              <w:tabs>
                                <w:tab w:val="left" w:pos="90"/>
                              </w:tabs>
                              <w:ind w:left="540"/>
                              <w:rPr>
                                <w:b/>
                                <w:color w:val="F2F2F2" w:themeColor="background1" w:themeShade="F2"/>
                              </w:rPr>
                            </w:pPr>
                            <w:r w:rsidRPr="00BA2D0C">
                              <w:rPr>
                                <w:b/>
                                <w:color w:val="F2F2F2" w:themeColor="background1" w:themeShade="F2"/>
                              </w:rPr>
                              <w:t>Look for opportunities to respond positively</w:t>
                            </w:r>
                          </w:p>
                          <w:p w14:paraId="19692951" w14:textId="2CF54CBA" w:rsidR="00BA2D0C" w:rsidRDefault="00BA2D0C" w:rsidP="00BA2D0C">
                            <w:pPr>
                              <w:pStyle w:val="ListParagraph"/>
                              <w:numPr>
                                <w:ilvl w:val="0"/>
                                <w:numId w:val="16"/>
                              </w:numPr>
                              <w:tabs>
                                <w:tab w:val="left" w:pos="90"/>
                              </w:tabs>
                              <w:ind w:left="540"/>
                              <w:rPr>
                                <w:b/>
                                <w:color w:val="F2F2F2" w:themeColor="background1" w:themeShade="F2"/>
                              </w:rPr>
                            </w:pPr>
                            <w:r w:rsidRPr="00BA2D0C">
                              <w:rPr>
                                <w:b/>
                                <w:color w:val="F2F2F2" w:themeColor="background1" w:themeShade="F2"/>
                              </w:rPr>
                              <w:t>Give the student a choice of meeting the expectation or experiencing a negative consequence</w:t>
                            </w:r>
                          </w:p>
                          <w:p w14:paraId="232F7D77" w14:textId="77777777" w:rsidR="00BA2D0C" w:rsidRDefault="00BA2D0C" w:rsidP="00BA2D0C">
                            <w:pPr>
                              <w:tabs>
                                <w:tab w:val="left" w:pos="90"/>
                              </w:tabs>
                              <w:rPr>
                                <w:b/>
                                <w:color w:val="F2F2F2" w:themeColor="background1" w:themeShade="F2"/>
                              </w:rPr>
                            </w:pPr>
                          </w:p>
                          <w:p w14:paraId="6DEB338A" w14:textId="491DB477" w:rsidR="00BA2D0C" w:rsidRDefault="00BA2D0C" w:rsidP="00BA2D0C">
                            <w:pPr>
                              <w:tabs>
                                <w:tab w:val="left" w:pos="90"/>
                              </w:tabs>
                              <w:ind w:left="180"/>
                              <w:rPr>
                                <w:b/>
                                <w:color w:val="F2F2F2" w:themeColor="background1" w:themeShade="F2"/>
                              </w:rPr>
                            </w:pPr>
                            <w:r w:rsidRPr="00BA2D0C">
                              <w:rPr>
                                <w:b/>
                                <w:color w:val="F2F2F2" w:themeColor="background1" w:themeShade="F2"/>
                                <w:u w:val="single"/>
                              </w:rPr>
                              <w:t>DON’Ts</w:t>
                            </w:r>
                            <w:r>
                              <w:rPr>
                                <w:b/>
                                <w:color w:val="F2F2F2" w:themeColor="background1" w:themeShade="F2"/>
                              </w:rPr>
                              <w:t>:</w:t>
                            </w:r>
                          </w:p>
                          <w:p w14:paraId="13A12594" w14:textId="03B02EC3" w:rsidR="00BA2D0C" w:rsidRPr="00BA2D0C" w:rsidRDefault="00BA2D0C" w:rsidP="00BA2D0C">
                            <w:pPr>
                              <w:pStyle w:val="ListParagraph"/>
                              <w:numPr>
                                <w:ilvl w:val="0"/>
                                <w:numId w:val="17"/>
                              </w:numPr>
                              <w:tabs>
                                <w:tab w:val="left" w:pos="90"/>
                              </w:tabs>
                              <w:ind w:left="540"/>
                              <w:rPr>
                                <w:b/>
                                <w:color w:val="F2F2F2" w:themeColor="background1" w:themeShade="F2"/>
                              </w:rPr>
                            </w:pPr>
                            <w:r w:rsidRPr="00BA2D0C">
                              <w:rPr>
                                <w:b/>
                                <w:color w:val="F2F2F2" w:themeColor="background1" w:themeShade="F2"/>
                              </w:rPr>
                              <w:t>Show signs of agitation</w:t>
                            </w:r>
                          </w:p>
                          <w:p w14:paraId="0D229B65" w14:textId="2E945297" w:rsidR="00BA2D0C" w:rsidRPr="00BA2D0C" w:rsidRDefault="00BA2D0C" w:rsidP="00BA2D0C">
                            <w:pPr>
                              <w:pStyle w:val="ListParagraph"/>
                              <w:numPr>
                                <w:ilvl w:val="0"/>
                                <w:numId w:val="17"/>
                              </w:numPr>
                              <w:tabs>
                                <w:tab w:val="left" w:pos="90"/>
                              </w:tabs>
                              <w:ind w:left="540"/>
                              <w:rPr>
                                <w:b/>
                                <w:color w:val="F2F2F2" w:themeColor="background1" w:themeShade="F2"/>
                              </w:rPr>
                            </w:pPr>
                            <w:r w:rsidRPr="00BA2D0C">
                              <w:rPr>
                                <w:b/>
                                <w:color w:val="F2F2F2" w:themeColor="background1" w:themeShade="F2"/>
                              </w:rPr>
                              <w:t>Raise one’s voice</w:t>
                            </w:r>
                          </w:p>
                          <w:p w14:paraId="0331F518" w14:textId="609E03AD" w:rsidR="00BA2D0C" w:rsidRPr="00BA2D0C" w:rsidRDefault="00BA2D0C" w:rsidP="00BA2D0C">
                            <w:pPr>
                              <w:pStyle w:val="ListParagraph"/>
                              <w:numPr>
                                <w:ilvl w:val="0"/>
                                <w:numId w:val="17"/>
                              </w:numPr>
                              <w:tabs>
                                <w:tab w:val="left" w:pos="90"/>
                              </w:tabs>
                              <w:ind w:left="540"/>
                              <w:rPr>
                                <w:b/>
                                <w:color w:val="F2F2F2" w:themeColor="background1" w:themeShade="F2"/>
                              </w:rPr>
                            </w:pPr>
                            <w:r w:rsidRPr="00BA2D0C">
                              <w:rPr>
                                <w:b/>
                                <w:color w:val="F2F2F2" w:themeColor="background1" w:themeShade="F2"/>
                              </w:rPr>
                              <w:t>Use verbal counter aggression</w:t>
                            </w:r>
                          </w:p>
                          <w:p w14:paraId="0B313F88" w14:textId="7D441F73" w:rsidR="00BA2D0C" w:rsidRPr="00BA2D0C" w:rsidRDefault="00BA2D0C" w:rsidP="00BA2D0C">
                            <w:pPr>
                              <w:pStyle w:val="ListParagraph"/>
                              <w:numPr>
                                <w:ilvl w:val="0"/>
                                <w:numId w:val="17"/>
                              </w:numPr>
                              <w:tabs>
                                <w:tab w:val="left" w:pos="90"/>
                              </w:tabs>
                              <w:ind w:left="540"/>
                              <w:rPr>
                                <w:b/>
                                <w:color w:val="F2F2F2" w:themeColor="background1" w:themeShade="F2"/>
                              </w:rPr>
                            </w:pPr>
                            <w:r w:rsidRPr="00BA2D0C">
                              <w:rPr>
                                <w:b/>
                                <w:color w:val="F2F2F2" w:themeColor="background1" w:themeShade="F2"/>
                              </w:rPr>
                              <w:t>Repeat a statement over and over</w:t>
                            </w:r>
                          </w:p>
                          <w:p w14:paraId="28FFED6C" w14:textId="3507DAB2" w:rsidR="00BA2D0C" w:rsidRPr="00BA2D0C" w:rsidRDefault="00BA2D0C" w:rsidP="00BA2D0C">
                            <w:pPr>
                              <w:pStyle w:val="ListParagraph"/>
                              <w:numPr>
                                <w:ilvl w:val="0"/>
                                <w:numId w:val="17"/>
                              </w:numPr>
                              <w:tabs>
                                <w:tab w:val="left" w:pos="90"/>
                              </w:tabs>
                              <w:ind w:left="540"/>
                              <w:rPr>
                                <w:b/>
                                <w:color w:val="F2F2F2" w:themeColor="background1" w:themeShade="F2"/>
                              </w:rPr>
                            </w:pPr>
                            <w:r w:rsidRPr="00BA2D0C">
                              <w:rPr>
                                <w:b/>
                                <w:color w:val="F2F2F2" w:themeColor="background1" w:themeShade="F2"/>
                              </w:rPr>
                              <w:t>Plead with the student</w:t>
                            </w:r>
                          </w:p>
                          <w:p w14:paraId="3977691A" w14:textId="79D9587D" w:rsidR="00BA2D0C" w:rsidRPr="00BA2D0C" w:rsidRDefault="00BA2D0C" w:rsidP="00BA2D0C">
                            <w:pPr>
                              <w:pStyle w:val="ListParagraph"/>
                              <w:numPr>
                                <w:ilvl w:val="0"/>
                                <w:numId w:val="17"/>
                              </w:numPr>
                              <w:tabs>
                                <w:tab w:val="left" w:pos="90"/>
                              </w:tabs>
                              <w:ind w:left="540"/>
                              <w:rPr>
                                <w:b/>
                                <w:color w:val="F2F2F2" w:themeColor="background1" w:themeShade="F2"/>
                              </w:rPr>
                            </w:pPr>
                            <w:r w:rsidRPr="00BA2D0C">
                              <w:rPr>
                                <w:b/>
                                <w:color w:val="F2F2F2" w:themeColor="background1" w:themeShade="F2"/>
                              </w:rPr>
                              <w:t>State an unrealistic consequence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1" type="#_x0000_t202" style="position:absolute;left:0;text-align:left;margin-left:-206.7pt;margin-top:88.55pt;width:174.05pt;height:4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" fillcolor="#9b2d1f [3205]" strokecolor="#9b2d1f [3205]" strokeweight=".5pt">
                <v:textbox>
                  <w:txbxContent>
                    <w:p w14:paraId="6325C458" w14:textId="30D92FA6" w:rsidR="00BA2D0C" w:rsidRPr="00BA2D0C" w:rsidRDefault="00BA2D0C" w:rsidP="00BA2D0C">
                      <w:pPr>
                        <w:jc w:val="center"/>
                        <w:rPr>
                          <w:b/>
                          <w:color w:val="F2F2F2" w:themeColor="background1" w:themeShade="F2"/>
                          <w:sz w:val="32"/>
                          <w:szCs w:val="32"/>
                        </w:rPr>
                      </w:pPr>
                      <w:r w:rsidRPr="00BA2D0C">
                        <w:rPr>
                          <w:b/>
                          <w:color w:val="F2F2F2" w:themeColor="background1" w:themeShade="F2"/>
                          <w:sz w:val="32"/>
                          <w:szCs w:val="32"/>
                        </w:rPr>
                        <w:t xml:space="preserve">DO’s and DON’Ts of </w:t>
                      </w:r>
                      <w:r w:rsidRPr="00BA2D0C">
                        <w:rPr>
                          <w:b/>
                          <w:color w:val="F2F2F2" w:themeColor="background1" w:themeShade="F2"/>
                          <w:sz w:val="32"/>
                          <w:szCs w:val="32"/>
                          <w:u w:val="single"/>
                        </w:rPr>
                        <w:t>responding to students:</w:t>
                      </w:r>
                    </w:p>
                    <w:p w14:paraId="1705C7C0" w14:textId="77777777" w:rsidR="00BA2D0C" w:rsidRPr="00BA2D0C" w:rsidRDefault="00BA2D0C" w:rsidP="00BA2D0C">
                      <w:pPr>
                        <w:jc w:val="center"/>
                        <w:rPr>
                          <w:color w:val="F2F2F2" w:themeColor="background1" w:themeShade="F2"/>
                        </w:rPr>
                      </w:pPr>
                    </w:p>
                    <w:p w14:paraId="53CCDF6C" w14:textId="69950004" w:rsidR="00BA2D0C" w:rsidRPr="00BA2D0C" w:rsidRDefault="00BA2D0C" w:rsidP="00BA2D0C">
                      <w:pPr>
                        <w:pStyle w:val="ListParagraph"/>
                        <w:tabs>
                          <w:tab w:val="left" w:pos="90"/>
                        </w:tabs>
                        <w:ind w:left="180"/>
                        <w:rPr>
                          <w:b/>
                          <w:color w:val="F2F2F2" w:themeColor="background1" w:themeShade="F2"/>
                        </w:rPr>
                      </w:pPr>
                      <w:r w:rsidRPr="00BA2D0C">
                        <w:rPr>
                          <w:b/>
                          <w:color w:val="F2F2F2" w:themeColor="background1" w:themeShade="F2"/>
                          <w:u w:val="single"/>
                        </w:rPr>
                        <w:t>DO’s</w:t>
                      </w:r>
                      <w:r w:rsidRPr="00BA2D0C">
                        <w:rPr>
                          <w:b/>
                          <w:color w:val="F2F2F2" w:themeColor="background1" w:themeShade="F2"/>
                        </w:rPr>
                        <w:t>:</w:t>
                      </w:r>
                    </w:p>
                    <w:p w14:paraId="7E930789" w14:textId="4C2B8B27" w:rsidR="00BA2D0C" w:rsidRPr="00BA2D0C" w:rsidRDefault="00BA2D0C" w:rsidP="00BA2D0C">
                      <w:pPr>
                        <w:pStyle w:val="ListParagraph"/>
                        <w:numPr>
                          <w:ilvl w:val="0"/>
                          <w:numId w:val="16"/>
                        </w:numPr>
                        <w:tabs>
                          <w:tab w:val="left" w:pos="90"/>
                        </w:tabs>
                        <w:ind w:left="540"/>
                        <w:rPr>
                          <w:b/>
                          <w:color w:val="F2F2F2" w:themeColor="background1" w:themeShade="F2"/>
                        </w:rPr>
                      </w:pPr>
                      <w:r w:rsidRPr="00BA2D0C">
                        <w:rPr>
                          <w:b/>
                          <w:color w:val="F2F2F2" w:themeColor="background1" w:themeShade="F2"/>
                        </w:rPr>
                        <w:t>Maintain calmness</w:t>
                      </w:r>
                    </w:p>
                    <w:p w14:paraId="243CD106" w14:textId="5E442038" w:rsidR="00BA2D0C" w:rsidRPr="00BA2D0C" w:rsidRDefault="00BA2D0C" w:rsidP="00BA2D0C">
                      <w:pPr>
                        <w:pStyle w:val="ListParagraph"/>
                        <w:numPr>
                          <w:ilvl w:val="0"/>
                          <w:numId w:val="16"/>
                        </w:numPr>
                        <w:tabs>
                          <w:tab w:val="left" w:pos="90"/>
                        </w:tabs>
                        <w:ind w:left="540"/>
                        <w:rPr>
                          <w:b/>
                          <w:color w:val="F2F2F2" w:themeColor="background1" w:themeShade="F2"/>
                        </w:rPr>
                      </w:pPr>
                      <w:r w:rsidRPr="00BA2D0C">
                        <w:rPr>
                          <w:b/>
                          <w:color w:val="F2F2F2" w:themeColor="background1" w:themeShade="F2"/>
                        </w:rPr>
                        <w:t>Respond in a quiet but firm voice</w:t>
                      </w:r>
                    </w:p>
                    <w:p w14:paraId="3D8624F2" w14:textId="4A03029D" w:rsidR="00BA2D0C" w:rsidRPr="00BA2D0C" w:rsidRDefault="00BA2D0C" w:rsidP="00BA2D0C">
                      <w:pPr>
                        <w:pStyle w:val="ListParagraph"/>
                        <w:numPr>
                          <w:ilvl w:val="0"/>
                          <w:numId w:val="16"/>
                        </w:numPr>
                        <w:tabs>
                          <w:tab w:val="left" w:pos="90"/>
                        </w:tabs>
                        <w:ind w:left="540"/>
                        <w:rPr>
                          <w:b/>
                          <w:color w:val="F2F2F2" w:themeColor="background1" w:themeShade="F2"/>
                        </w:rPr>
                      </w:pPr>
                      <w:r w:rsidRPr="00BA2D0C">
                        <w:rPr>
                          <w:b/>
                          <w:color w:val="F2F2F2" w:themeColor="background1" w:themeShade="F2"/>
                        </w:rPr>
                        <w:t>Restate clearly and calmly</w:t>
                      </w:r>
                    </w:p>
                    <w:p w14:paraId="27A397CB" w14:textId="313C6C62" w:rsidR="00BA2D0C" w:rsidRPr="00BA2D0C" w:rsidRDefault="00BA2D0C" w:rsidP="00BA2D0C">
                      <w:pPr>
                        <w:pStyle w:val="ListParagraph"/>
                        <w:numPr>
                          <w:ilvl w:val="0"/>
                          <w:numId w:val="16"/>
                        </w:numPr>
                        <w:tabs>
                          <w:tab w:val="left" w:pos="90"/>
                        </w:tabs>
                        <w:ind w:left="540"/>
                        <w:rPr>
                          <w:b/>
                          <w:color w:val="F2F2F2" w:themeColor="background1" w:themeShade="F2"/>
                        </w:rPr>
                      </w:pPr>
                      <w:r w:rsidRPr="00BA2D0C">
                        <w:rPr>
                          <w:b/>
                          <w:color w:val="F2F2F2" w:themeColor="background1" w:themeShade="F2"/>
                        </w:rPr>
                        <w:t>Move away from student, giving him or her space</w:t>
                      </w:r>
                    </w:p>
                    <w:p w14:paraId="70881FE4" w14:textId="7262C9D6" w:rsidR="00BA2D0C" w:rsidRPr="00BA2D0C" w:rsidRDefault="00BA2D0C" w:rsidP="00BA2D0C">
                      <w:pPr>
                        <w:pStyle w:val="ListParagraph"/>
                        <w:numPr>
                          <w:ilvl w:val="0"/>
                          <w:numId w:val="16"/>
                        </w:numPr>
                        <w:tabs>
                          <w:tab w:val="left" w:pos="90"/>
                        </w:tabs>
                        <w:ind w:left="540"/>
                        <w:rPr>
                          <w:b/>
                          <w:color w:val="F2F2F2" w:themeColor="background1" w:themeShade="F2"/>
                        </w:rPr>
                      </w:pPr>
                      <w:r w:rsidRPr="00BA2D0C">
                        <w:rPr>
                          <w:b/>
                          <w:color w:val="F2F2F2" w:themeColor="background1" w:themeShade="F2"/>
                        </w:rPr>
                        <w:t>Look for opportunities to respond positively</w:t>
                      </w:r>
                    </w:p>
                    <w:p w14:paraId="19692951" w14:textId="2CF54CBA" w:rsidR="00BA2D0C" w:rsidRDefault="00BA2D0C" w:rsidP="00BA2D0C">
                      <w:pPr>
                        <w:pStyle w:val="ListParagraph"/>
                        <w:numPr>
                          <w:ilvl w:val="0"/>
                          <w:numId w:val="16"/>
                        </w:numPr>
                        <w:tabs>
                          <w:tab w:val="left" w:pos="90"/>
                        </w:tabs>
                        <w:ind w:left="540"/>
                        <w:rPr>
                          <w:b/>
                          <w:color w:val="F2F2F2" w:themeColor="background1" w:themeShade="F2"/>
                        </w:rPr>
                      </w:pPr>
                      <w:r w:rsidRPr="00BA2D0C">
                        <w:rPr>
                          <w:b/>
                          <w:color w:val="F2F2F2" w:themeColor="background1" w:themeShade="F2"/>
                        </w:rPr>
                        <w:t>Give the student a choice of meeting the expectation or experiencing a negative consequence</w:t>
                      </w:r>
                    </w:p>
                    <w:p w14:paraId="232F7D77" w14:textId="77777777" w:rsidR="00BA2D0C" w:rsidRDefault="00BA2D0C" w:rsidP="00BA2D0C">
                      <w:pPr>
                        <w:tabs>
                          <w:tab w:val="left" w:pos="90"/>
                        </w:tabs>
                        <w:rPr>
                          <w:b/>
                          <w:color w:val="F2F2F2" w:themeColor="background1" w:themeShade="F2"/>
                        </w:rPr>
                      </w:pPr>
                    </w:p>
                    <w:p w14:paraId="6DEB338A" w14:textId="491DB477" w:rsidR="00BA2D0C" w:rsidRDefault="00BA2D0C" w:rsidP="00BA2D0C">
                      <w:pPr>
                        <w:tabs>
                          <w:tab w:val="left" w:pos="90"/>
                        </w:tabs>
                        <w:ind w:left="180"/>
                        <w:rPr>
                          <w:b/>
                          <w:color w:val="F2F2F2" w:themeColor="background1" w:themeShade="F2"/>
                        </w:rPr>
                      </w:pPr>
                      <w:r w:rsidRPr="00BA2D0C">
                        <w:rPr>
                          <w:b/>
                          <w:color w:val="F2F2F2" w:themeColor="background1" w:themeShade="F2"/>
                          <w:u w:val="single"/>
                        </w:rPr>
                        <w:t>DON’Ts</w:t>
                      </w:r>
                      <w:r>
                        <w:rPr>
                          <w:b/>
                          <w:color w:val="F2F2F2" w:themeColor="background1" w:themeShade="F2"/>
                        </w:rPr>
                        <w:t>:</w:t>
                      </w:r>
                    </w:p>
                    <w:p w14:paraId="13A12594" w14:textId="03B02EC3" w:rsidR="00BA2D0C" w:rsidRPr="00BA2D0C" w:rsidRDefault="00BA2D0C" w:rsidP="00BA2D0C">
                      <w:pPr>
                        <w:pStyle w:val="ListParagraph"/>
                        <w:numPr>
                          <w:ilvl w:val="0"/>
                          <w:numId w:val="17"/>
                        </w:numPr>
                        <w:tabs>
                          <w:tab w:val="left" w:pos="90"/>
                        </w:tabs>
                        <w:ind w:left="540"/>
                        <w:rPr>
                          <w:b/>
                          <w:color w:val="F2F2F2" w:themeColor="background1" w:themeShade="F2"/>
                        </w:rPr>
                      </w:pPr>
                      <w:r w:rsidRPr="00BA2D0C">
                        <w:rPr>
                          <w:b/>
                          <w:color w:val="F2F2F2" w:themeColor="background1" w:themeShade="F2"/>
                        </w:rPr>
                        <w:t>Show signs of agitation</w:t>
                      </w:r>
                    </w:p>
                    <w:p w14:paraId="0D229B65" w14:textId="2E945297" w:rsidR="00BA2D0C" w:rsidRPr="00BA2D0C" w:rsidRDefault="00BA2D0C" w:rsidP="00BA2D0C">
                      <w:pPr>
                        <w:pStyle w:val="ListParagraph"/>
                        <w:numPr>
                          <w:ilvl w:val="0"/>
                          <w:numId w:val="17"/>
                        </w:numPr>
                        <w:tabs>
                          <w:tab w:val="left" w:pos="90"/>
                        </w:tabs>
                        <w:ind w:left="540"/>
                        <w:rPr>
                          <w:b/>
                          <w:color w:val="F2F2F2" w:themeColor="background1" w:themeShade="F2"/>
                        </w:rPr>
                      </w:pPr>
                      <w:r w:rsidRPr="00BA2D0C">
                        <w:rPr>
                          <w:b/>
                          <w:color w:val="F2F2F2" w:themeColor="background1" w:themeShade="F2"/>
                        </w:rPr>
                        <w:t>Raise one’s voice</w:t>
                      </w:r>
                    </w:p>
                    <w:p w14:paraId="0331F518" w14:textId="609E03AD" w:rsidR="00BA2D0C" w:rsidRPr="00BA2D0C" w:rsidRDefault="00BA2D0C" w:rsidP="00BA2D0C">
                      <w:pPr>
                        <w:pStyle w:val="ListParagraph"/>
                        <w:numPr>
                          <w:ilvl w:val="0"/>
                          <w:numId w:val="17"/>
                        </w:numPr>
                        <w:tabs>
                          <w:tab w:val="left" w:pos="90"/>
                        </w:tabs>
                        <w:ind w:left="540"/>
                        <w:rPr>
                          <w:b/>
                          <w:color w:val="F2F2F2" w:themeColor="background1" w:themeShade="F2"/>
                        </w:rPr>
                      </w:pPr>
                      <w:r w:rsidRPr="00BA2D0C">
                        <w:rPr>
                          <w:b/>
                          <w:color w:val="F2F2F2" w:themeColor="background1" w:themeShade="F2"/>
                        </w:rPr>
                        <w:t>Use verbal counter aggression</w:t>
                      </w:r>
                    </w:p>
                    <w:p w14:paraId="0B313F88" w14:textId="7D441F73" w:rsidR="00BA2D0C" w:rsidRPr="00BA2D0C" w:rsidRDefault="00BA2D0C" w:rsidP="00BA2D0C">
                      <w:pPr>
                        <w:pStyle w:val="ListParagraph"/>
                        <w:numPr>
                          <w:ilvl w:val="0"/>
                          <w:numId w:val="17"/>
                        </w:numPr>
                        <w:tabs>
                          <w:tab w:val="left" w:pos="90"/>
                        </w:tabs>
                        <w:ind w:left="540"/>
                        <w:rPr>
                          <w:b/>
                          <w:color w:val="F2F2F2" w:themeColor="background1" w:themeShade="F2"/>
                        </w:rPr>
                      </w:pPr>
                      <w:r w:rsidRPr="00BA2D0C">
                        <w:rPr>
                          <w:b/>
                          <w:color w:val="F2F2F2" w:themeColor="background1" w:themeShade="F2"/>
                        </w:rPr>
                        <w:t>Repeat a statement over and over</w:t>
                      </w:r>
                    </w:p>
                    <w:p w14:paraId="28FFED6C" w14:textId="3507DAB2" w:rsidR="00BA2D0C" w:rsidRPr="00BA2D0C" w:rsidRDefault="00BA2D0C" w:rsidP="00BA2D0C">
                      <w:pPr>
                        <w:pStyle w:val="ListParagraph"/>
                        <w:numPr>
                          <w:ilvl w:val="0"/>
                          <w:numId w:val="17"/>
                        </w:numPr>
                        <w:tabs>
                          <w:tab w:val="left" w:pos="90"/>
                        </w:tabs>
                        <w:ind w:left="540"/>
                        <w:rPr>
                          <w:b/>
                          <w:color w:val="F2F2F2" w:themeColor="background1" w:themeShade="F2"/>
                        </w:rPr>
                      </w:pPr>
                      <w:r w:rsidRPr="00BA2D0C">
                        <w:rPr>
                          <w:b/>
                          <w:color w:val="F2F2F2" w:themeColor="background1" w:themeShade="F2"/>
                        </w:rPr>
                        <w:t>Plead with the student</w:t>
                      </w:r>
                    </w:p>
                    <w:p w14:paraId="3977691A" w14:textId="79D9587D" w:rsidR="00BA2D0C" w:rsidRPr="00BA2D0C" w:rsidRDefault="00BA2D0C" w:rsidP="00BA2D0C">
                      <w:pPr>
                        <w:pStyle w:val="ListParagraph"/>
                        <w:numPr>
                          <w:ilvl w:val="0"/>
                          <w:numId w:val="17"/>
                        </w:numPr>
                        <w:tabs>
                          <w:tab w:val="left" w:pos="90"/>
                        </w:tabs>
                        <w:ind w:left="540"/>
                        <w:rPr>
                          <w:b/>
                          <w:color w:val="F2F2F2" w:themeColor="background1" w:themeShade="F2"/>
                        </w:rPr>
                      </w:pPr>
                      <w:r w:rsidRPr="00BA2D0C">
                        <w:rPr>
                          <w:b/>
                          <w:color w:val="F2F2F2" w:themeColor="background1" w:themeShade="F2"/>
                        </w:rPr>
                        <w:t>State an unrealistic consequence</w:t>
                      </w:r>
                    </w:p>
                  </w:txbxContent>
                </v:textbox>
              </v:shape>
            </w:pict>
          </mc:Fallback>
        </mc:AlternateContent>
      </w:r>
      <w:r>
        <w:t xml:space="preserve">When students are not following classroom guidelines, it opens up opportunities for other students to become distracted.  Teachers should remind students of pre-set guidelines that they are not demonstrating and how they can improve their behavior. Effective teachers should try to bring students’ attentions back to the topic at hand using preventive interventions. </w:t>
      </w:r>
      <w:r w:rsidR="00CF5FC5">
        <w:t>(6</w:t>
      </w:r>
      <w:r>
        <w:t>)</w:t>
      </w:r>
    </w:p>
    <w:p w14:paraId="6993F29D" w14:textId="14D93EB7" w:rsidR="005835E0" w:rsidRDefault="00BB211D" w:rsidP="005835E0">
      <w:pPr>
        <w:ind w:firstLine="360"/>
      </w:pPr>
      <w:r>
        <w:t>Below are some m</w:t>
      </w:r>
      <w:r w:rsidR="005835E0">
        <w:t>ethods to provide techniques or initially responding to minor classroom disruptions:</w:t>
      </w:r>
    </w:p>
    <w:p w14:paraId="41E885B6" w14:textId="33CEB837" w:rsidR="005835E0" w:rsidRDefault="005835E0" w:rsidP="005835E0">
      <w:pPr>
        <w:ind w:firstLine="360"/>
      </w:pPr>
    </w:p>
    <w:p w14:paraId="08B5D7FD" w14:textId="1AF79E1E" w:rsidR="005835E0" w:rsidRDefault="00CF5FC5" w:rsidP="005835E0">
      <w:pPr>
        <w:pStyle w:val="ListParagraph"/>
        <w:numPr>
          <w:ilvl w:val="0"/>
          <w:numId w:val="18"/>
        </w:numPr>
        <w:ind w:left="3600" w:hanging="3060"/>
      </w:pPr>
      <w:r>
        <w:t>“</w:t>
      </w:r>
      <w:r w:rsidR="005835E0">
        <w:t>The disruptive influence of the teacher’s intervention should not be greater than the disruption it is intended to reduce.</w:t>
      </w:r>
    </w:p>
    <w:p w14:paraId="7DA8ACF1" w14:textId="6EE6705A" w:rsidR="005835E0" w:rsidRDefault="005835E0" w:rsidP="005835E0">
      <w:pPr>
        <w:pStyle w:val="ListParagraph"/>
        <w:numPr>
          <w:ilvl w:val="0"/>
          <w:numId w:val="18"/>
        </w:numPr>
        <w:ind w:left="3600" w:hanging="3060"/>
      </w:pPr>
      <w:r>
        <w:t>An inappropriately angry teacher response creates tension and increases disobedience and disruptive behavior.</w:t>
      </w:r>
    </w:p>
    <w:p w14:paraId="51F8B74C" w14:textId="2112F24E" w:rsidR="005835E0" w:rsidRDefault="005835E0" w:rsidP="005835E0">
      <w:pPr>
        <w:pStyle w:val="ListParagraph"/>
        <w:numPr>
          <w:ilvl w:val="0"/>
          <w:numId w:val="18"/>
        </w:numPr>
        <w:ind w:left="3600" w:hanging="3060"/>
      </w:pPr>
      <w:r>
        <w:t>A positive ripple effect is associated with a calm and immediate response to a problem.</w:t>
      </w:r>
    </w:p>
    <w:p w14:paraId="140BBB09" w14:textId="37F54F4C" w:rsidR="005835E0" w:rsidRDefault="005835E0" w:rsidP="005835E0">
      <w:pPr>
        <w:pStyle w:val="ListParagraph"/>
        <w:numPr>
          <w:ilvl w:val="0"/>
          <w:numId w:val="18"/>
        </w:numPr>
        <w:ind w:left="3600" w:hanging="3060"/>
      </w:pPr>
      <w:r>
        <w:t>When misbehavior occurs, the first step is to make contact quietly with the student.</w:t>
      </w:r>
    </w:p>
    <w:p w14:paraId="19711A9E" w14:textId="281B4C30" w:rsidR="005835E0" w:rsidRDefault="005835E0" w:rsidP="005835E0">
      <w:pPr>
        <w:pStyle w:val="ListParagraph"/>
        <w:numPr>
          <w:ilvl w:val="0"/>
          <w:numId w:val="18"/>
        </w:numPr>
        <w:ind w:left="3600" w:hanging="3060"/>
      </w:pPr>
      <w:r>
        <w:t>When one or two students are being extremely disruptive, it is best to focus the other students’ attention on their task and then talk privately with the disruptive students.</w:t>
      </w:r>
      <w:r w:rsidR="00CF5FC5">
        <w:t>” (6)</w:t>
      </w:r>
    </w:p>
    <w:p w14:paraId="77988021" w14:textId="77777777" w:rsidR="005835E0" w:rsidRDefault="005835E0" w:rsidP="005835E0"/>
    <w:p w14:paraId="5DF14A54" w14:textId="351D6DED" w:rsidR="00A7089F" w:rsidRDefault="00CF428A" w:rsidP="00966294">
      <w:pPr>
        <w:ind w:right="360" w:firstLine="360"/>
        <w:textAlignment w:val="baseline"/>
      </w:pPr>
      <w:r w:rsidRPr="00AD2F87">
        <w:t>A teacher</w:t>
      </w:r>
      <w:r w:rsidR="00966294">
        <w:t>’</w:t>
      </w:r>
      <w:r w:rsidRPr="00AD2F87">
        <w:t xml:space="preserve">s response to classroom disruptions should be appropriate, discrete, and positive-minded. When disruption occurs the teacher should </w:t>
      </w:r>
      <w:r w:rsidR="00966294">
        <w:t>gently diffuse the situation.</w:t>
      </w:r>
      <w:r w:rsidR="00CF5FC5">
        <w:t xml:space="preserve"> (6</w:t>
      </w:r>
      <w:r w:rsidR="00966294">
        <w:t>)</w:t>
      </w:r>
    </w:p>
    <w:p w14:paraId="57ADA800" w14:textId="77777777" w:rsidR="00966294" w:rsidRPr="00966294" w:rsidRDefault="00966294" w:rsidP="00966294">
      <w:pPr>
        <w:ind w:right="360" w:firstLine="360"/>
        <w:textAlignment w:val="baseline"/>
        <w:rPr>
          <w:rFonts w:cs="Arial"/>
          <w:color w:val="000000"/>
          <w:sz w:val="23"/>
          <w:szCs w:val="23"/>
        </w:rPr>
      </w:pPr>
    </w:p>
    <w:p w14:paraId="2554A70D" w14:textId="7D8643C4" w:rsidR="00750514" w:rsidRPr="00AD2F87" w:rsidRDefault="00750514" w:rsidP="00966294">
      <w:pPr>
        <w:pStyle w:val="Heading2"/>
      </w:pPr>
      <w:r w:rsidRPr="00AD2F87">
        <w:t xml:space="preserve">Monitoring </w:t>
      </w:r>
    </w:p>
    <w:p w14:paraId="5AA3CEB1" w14:textId="121D40A4" w:rsidR="004A7D54" w:rsidRDefault="00CF5FC5" w:rsidP="00966294">
      <w:pPr>
        <w:ind w:left="2160" w:right="360" w:firstLine="360"/>
      </w:pPr>
      <w:r>
        <w:rPr>
          <w:noProof/>
        </w:rPr>
        <mc:AlternateContent>
          <mc:Choice Requires="wps">
            <w:drawing>
              <wp:anchor distT="0" distB="0" distL="114300" distR="114300" simplePos="0" relativeHeight="251665408" behindDoc="0" locked="0" layoutInCell="1" allowOverlap="1" wp14:anchorId="5418BAA5" wp14:editId="1A0D64A8">
                <wp:simplePos x="0" y="0"/>
                <wp:positionH relativeFrom="column">
                  <wp:posOffset>-791845</wp:posOffset>
                </wp:positionH>
                <wp:positionV relativeFrom="paragraph">
                  <wp:posOffset>1193800</wp:posOffset>
                </wp:positionV>
                <wp:extent cx="381000" cy="39052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381000" cy="390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6A96B1" w14:textId="705CB468" w:rsidR="00CF5FC5" w:rsidRDefault="00CF5FC5">
                            <w: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 o:spid="_x0000_s1032" type="#_x0000_t202" style="position:absolute;left:0;text-align:left;margin-left:-62.35pt;margin-top:94pt;width:30pt;height:30.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" filled="f" stroked="f" strokeweight=".5pt">
                <v:textbox>
                  <w:txbxContent>
                    <w:p w14:paraId="756A96B1" w14:textId="705CB468" w:rsidR="00CF5FC5" w:rsidRDefault="00CF5FC5">
                      <w:r>
                        <w:t>(7)</w:t>
                      </w:r>
                    </w:p>
                  </w:txbxContent>
                </v:textbox>
              </v:shape>
            </w:pict>
          </mc:Fallback>
        </mc:AlternateContent>
      </w:r>
      <w:r w:rsidR="004A7D54" w:rsidRPr="00AD2F87">
        <w:t xml:space="preserve">Teachers should scan the class frequently to ensure that students are focused and not distracted. If teachers disperse themselves throughout the classroom and maintain effective proximity control their students will be more apt to stay on task. If used properly positive reinforcement can act as a </w:t>
      </w:r>
      <w:r w:rsidR="00204961" w:rsidRPr="00AD2F87">
        <w:t>motivator</w:t>
      </w:r>
      <w:r w:rsidR="004A7D54" w:rsidRPr="00AD2F87">
        <w:t xml:space="preserve"> for the students w</w:t>
      </w:r>
      <w:r w:rsidR="00F934B0">
        <w:t>ho are being disruptive (16</w:t>
      </w:r>
      <w:r w:rsidR="00966294">
        <w:t>).</w:t>
      </w:r>
    </w:p>
    <w:p w14:paraId="1602F414" w14:textId="32D33BC4" w:rsidR="00966294" w:rsidRPr="00AD2F87" w:rsidRDefault="00966294" w:rsidP="00966294">
      <w:pPr>
        <w:ind w:left="2160" w:right="360" w:firstLine="360"/>
      </w:pPr>
    </w:p>
    <w:p w14:paraId="23DF2A81" w14:textId="77777777" w:rsidR="00966294" w:rsidRDefault="00966294">
      <w:r>
        <w:br w:type="page"/>
      </w:r>
    </w:p>
    <w:p w14:paraId="0C876A9F" w14:textId="4992E81B" w:rsidR="004A7D54" w:rsidRPr="00204961" w:rsidRDefault="00750514" w:rsidP="00966294">
      <w:pPr>
        <w:pStyle w:val="Heading2"/>
        <w:rPr>
          <w:color w:val="002060"/>
          <w:sz w:val="28"/>
          <w:szCs w:val="28"/>
        </w:rPr>
      </w:pPr>
      <w:r w:rsidRPr="00204961">
        <w:rPr>
          <w:color w:val="002060"/>
          <w:sz w:val="28"/>
          <w:szCs w:val="28"/>
        </w:rPr>
        <w:lastRenderedPageBreak/>
        <w:t xml:space="preserve">Technology and Distractions </w:t>
      </w:r>
    </w:p>
    <w:p w14:paraId="4491E55B" w14:textId="77777777" w:rsidR="00966294" w:rsidRPr="00966294" w:rsidRDefault="00966294" w:rsidP="00966294"/>
    <w:p w14:paraId="495B67A8" w14:textId="1DAB4EE5" w:rsidR="00966294" w:rsidRDefault="0064277A" w:rsidP="00966294">
      <w:pPr>
        <w:ind w:left="360" w:right="360" w:firstLine="360"/>
        <w:textAlignment w:val="baseline"/>
        <w:rPr>
          <w:rFonts w:cs="Arial"/>
          <w:color w:val="000000"/>
          <w:sz w:val="23"/>
          <w:szCs w:val="23"/>
        </w:rPr>
      </w:pPr>
      <w:r w:rsidRPr="00AD2F87">
        <w:rPr>
          <w:rFonts w:cs="Arial"/>
          <w:color w:val="000000"/>
          <w:sz w:val="23"/>
          <w:szCs w:val="23"/>
        </w:rPr>
        <w:t xml:space="preserve">Today is the day of the digital era.  People of all ages are connecting, logging on, and surfing their many electronic devices for a large variety of needs or entertainments.  Students are no different.  Think of it this way: “for teens aged 12-17, 78% have a cell phone, 23% own a tablet computer, and 93% own or have </w:t>
      </w:r>
      <w:r w:rsidR="00CF5FC5">
        <w:rPr>
          <w:rFonts w:cs="Arial"/>
          <w:color w:val="000000"/>
          <w:sz w:val="23"/>
          <w:szCs w:val="23"/>
        </w:rPr>
        <w:t>access to a computer at home”. (</w:t>
      </w:r>
      <w:r w:rsidR="00F934B0">
        <w:rPr>
          <w:rFonts w:cs="Arial"/>
          <w:sz w:val="23"/>
          <w:szCs w:val="23"/>
        </w:rPr>
        <w:t>10</w:t>
      </w:r>
      <w:r w:rsidRPr="00AD2F87">
        <w:rPr>
          <w:rFonts w:cs="Arial"/>
          <w:color w:val="000000"/>
          <w:sz w:val="23"/>
          <w:szCs w:val="23"/>
        </w:rPr>
        <w:t>)  Those high numbers could mean that more and more students in today’s classrooms are texting in class, or watching a YouTube video while they should be completing their homework.  The nature of technology, the fact that users have so much access to millions of new and exciting information, video games, and social networking sites, means that there is so much material and potential out there for learning and advancement, as well as distraction. (</w:t>
      </w:r>
      <w:r w:rsidR="00F934B0">
        <w:t>4</w:t>
      </w:r>
      <w:r w:rsidRPr="00AD2F87">
        <w:rPr>
          <w:rFonts w:cs="Arial"/>
          <w:color w:val="000000"/>
          <w:sz w:val="23"/>
          <w:szCs w:val="23"/>
        </w:rPr>
        <w:t>)</w:t>
      </w:r>
    </w:p>
    <w:p w14:paraId="0988D9C5" w14:textId="52A4850D" w:rsidR="0064277A" w:rsidRDefault="0064277A" w:rsidP="00966294">
      <w:pPr>
        <w:ind w:left="360" w:right="360" w:firstLine="360"/>
        <w:textAlignment w:val="baseline"/>
        <w:rPr>
          <w:rFonts w:eastAsia="Times New Roman" w:cs="Arial"/>
          <w:color w:val="000000"/>
          <w:sz w:val="23"/>
          <w:szCs w:val="23"/>
        </w:rPr>
      </w:pPr>
      <w:r w:rsidRPr="00AD2F87">
        <w:rPr>
          <w:rFonts w:eastAsia="Times New Roman" w:cs="Arial"/>
          <w:color w:val="000000"/>
          <w:sz w:val="23"/>
          <w:szCs w:val="23"/>
        </w:rPr>
        <w:t>Distraction with technology can seem like a daunting task to overcome within the classroom.  How can a teacher beat a small handheld device that could quickly and easily pull up the same information in half the time?  This book may be able to offer some options.</w:t>
      </w:r>
    </w:p>
    <w:p w14:paraId="0C912894" w14:textId="77777777" w:rsidR="00966294" w:rsidRPr="00966294" w:rsidRDefault="00966294" w:rsidP="00966294">
      <w:pPr>
        <w:ind w:left="360" w:right="360" w:firstLine="360"/>
        <w:textAlignment w:val="baseline"/>
        <w:rPr>
          <w:rFonts w:cs="Arial"/>
          <w:color w:val="000000"/>
          <w:sz w:val="23"/>
          <w:szCs w:val="23"/>
        </w:rPr>
      </w:pPr>
    </w:p>
    <w:p w14:paraId="19449B8A" w14:textId="0776E0DE" w:rsidR="0064277A" w:rsidRPr="00AD2F87" w:rsidRDefault="00966294" w:rsidP="00627525">
      <w:pPr>
        <w:pStyle w:val="Heading2"/>
        <w:ind w:left="180"/>
        <w:rPr>
          <w:rFonts w:asciiTheme="minorHAnsi" w:hAnsiTheme="minorHAnsi"/>
        </w:rPr>
      </w:pPr>
      <w:r>
        <w:t>Cell Phones as Hindrances</w:t>
      </w:r>
    </w:p>
    <w:p w14:paraId="780FCC2E" w14:textId="258342D2" w:rsidR="0064277A" w:rsidRDefault="00F64E1E" w:rsidP="00966294">
      <w:pPr>
        <w:ind w:left="360" w:right="360" w:firstLine="360"/>
        <w:textAlignment w:val="baseline"/>
        <w:rPr>
          <w:rFonts w:cs="Arial"/>
          <w:color w:val="000000"/>
          <w:sz w:val="23"/>
          <w:szCs w:val="23"/>
        </w:rPr>
      </w:pPr>
      <w:r>
        <w:rPr>
          <w:noProof/>
        </w:rPr>
        <w:drawing>
          <wp:anchor distT="0" distB="0" distL="114300" distR="114300" simplePos="0" relativeHeight="251661312" behindDoc="1" locked="0" layoutInCell="1" allowOverlap="1" wp14:anchorId="3A0ECF30" wp14:editId="0E7F72ED">
            <wp:simplePos x="0" y="0"/>
            <wp:positionH relativeFrom="column">
              <wp:posOffset>3857625</wp:posOffset>
            </wp:positionH>
            <wp:positionV relativeFrom="paragraph">
              <wp:posOffset>66040</wp:posOffset>
            </wp:positionV>
            <wp:extent cx="1673225" cy="2236470"/>
            <wp:effectExtent l="19050" t="0" r="22225" b="716280"/>
            <wp:wrapSquare wrapText="bothSides"/>
            <wp:docPr id="2" name="Picture 2" descr="http://www.research.vt.edu/resmag/sc2002/photos/cell_ph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earch.vt.edu/resmag/sc2002/photos/cell_phone.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3225" cy="223647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0064277A" w:rsidRPr="00AD2F87">
        <w:rPr>
          <w:rFonts w:cs="Arial"/>
          <w:color w:val="000000"/>
          <w:sz w:val="23"/>
          <w:szCs w:val="23"/>
        </w:rPr>
        <w:t xml:space="preserve">“More than 90% of students sent text messages during classes,” says </w:t>
      </w:r>
      <w:proofErr w:type="spellStart"/>
      <w:r w:rsidR="0064277A" w:rsidRPr="00AD2F87">
        <w:rPr>
          <w:rFonts w:cs="Arial"/>
          <w:color w:val="000000"/>
          <w:sz w:val="23"/>
          <w:szCs w:val="23"/>
        </w:rPr>
        <w:t>Tindell</w:t>
      </w:r>
      <w:proofErr w:type="spellEnd"/>
      <w:r w:rsidR="0064277A" w:rsidRPr="00AD2F87">
        <w:rPr>
          <w:rFonts w:cs="Arial"/>
          <w:color w:val="000000"/>
          <w:sz w:val="23"/>
          <w:szCs w:val="23"/>
        </w:rPr>
        <w:t xml:space="preserve"> and </w:t>
      </w:r>
      <w:proofErr w:type="spellStart"/>
      <w:r w:rsidR="0064277A" w:rsidRPr="00AD2F87">
        <w:rPr>
          <w:rFonts w:cs="Arial"/>
          <w:color w:val="000000"/>
          <w:sz w:val="23"/>
          <w:szCs w:val="23"/>
        </w:rPr>
        <w:t>Bohlander</w:t>
      </w:r>
      <w:proofErr w:type="spellEnd"/>
      <w:r w:rsidR="0064277A" w:rsidRPr="00AD2F87">
        <w:rPr>
          <w:rFonts w:cs="Arial"/>
          <w:color w:val="000000"/>
          <w:sz w:val="23"/>
          <w:szCs w:val="23"/>
        </w:rPr>
        <w:t xml:space="preserve"> (2012).</w:t>
      </w:r>
      <w:r w:rsidR="00966294">
        <w:rPr>
          <w:rFonts w:cs="Arial"/>
          <w:color w:val="000000"/>
          <w:sz w:val="23"/>
          <w:szCs w:val="23"/>
        </w:rPr>
        <w:t xml:space="preserve"> (</w:t>
      </w:r>
      <w:r w:rsidR="0017680E">
        <w:rPr>
          <w:rFonts w:cs="Arial"/>
          <w:color w:val="000000"/>
          <w:sz w:val="23"/>
          <w:szCs w:val="23"/>
        </w:rPr>
        <w:t xml:space="preserve">15, </w:t>
      </w:r>
      <w:r w:rsidR="00F934B0">
        <w:rPr>
          <w:rFonts w:cs="Arial"/>
          <w:sz w:val="23"/>
          <w:szCs w:val="23"/>
        </w:rPr>
        <w:t>2</w:t>
      </w:r>
      <w:r w:rsidR="0064277A" w:rsidRPr="00AD2F87">
        <w:rPr>
          <w:rFonts w:cs="Arial"/>
          <w:color w:val="000000"/>
          <w:sz w:val="23"/>
          <w:szCs w:val="23"/>
        </w:rPr>
        <w:t xml:space="preserve">)  With so many cell phones to potentially send text messages to and from, it is no wonder students can easily be drawn into their conversations that do not involve the classroom tasks at hand.  The ways in which to deal with this have varied from school to school.  In some schools, administrators and principals have taken to completely removing the distraction altogether.  This means that some places have banned students from bringing technology at all, or have set </w:t>
      </w:r>
      <w:proofErr w:type="spellStart"/>
      <w:r w:rsidR="0064277A" w:rsidRPr="00AD2F87">
        <w:rPr>
          <w:rFonts w:cs="Arial"/>
          <w:color w:val="000000"/>
          <w:sz w:val="23"/>
          <w:szCs w:val="23"/>
        </w:rPr>
        <w:t>wi-fi</w:t>
      </w:r>
      <w:proofErr w:type="spellEnd"/>
      <w:r w:rsidR="0064277A" w:rsidRPr="00AD2F87">
        <w:rPr>
          <w:rFonts w:cs="Arial"/>
          <w:color w:val="000000"/>
          <w:sz w:val="23"/>
          <w:szCs w:val="23"/>
        </w:rPr>
        <w:t xml:space="preserve"> passwords to prevent them from accessing the internet. (</w:t>
      </w:r>
      <w:r w:rsidR="00F934B0">
        <w:t>12</w:t>
      </w:r>
      <w:r w:rsidR="0064277A" w:rsidRPr="00AD2F87">
        <w:rPr>
          <w:rFonts w:cs="Arial"/>
          <w:color w:val="000000"/>
          <w:sz w:val="23"/>
          <w:szCs w:val="23"/>
        </w:rPr>
        <w:t>)</w:t>
      </w:r>
    </w:p>
    <w:p w14:paraId="4B6B165E" w14:textId="27AF1896" w:rsidR="00F64E1E" w:rsidRDefault="00F64E1E" w:rsidP="00F64E1E">
      <w:pPr>
        <w:ind w:right="360"/>
        <w:textAlignment w:val="baseline"/>
        <w:rPr>
          <w:rFonts w:cs="Arial"/>
          <w:color w:val="000000"/>
          <w:sz w:val="23"/>
          <w:szCs w:val="23"/>
        </w:rPr>
      </w:pPr>
    </w:p>
    <w:p w14:paraId="6645FF85" w14:textId="15261289" w:rsidR="00F64E1E" w:rsidRPr="00AD2F87" w:rsidRDefault="006568CC" w:rsidP="00966294">
      <w:pPr>
        <w:ind w:left="360" w:right="360" w:firstLine="360"/>
        <w:textAlignment w:val="baseline"/>
        <w:rPr>
          <w:rFonts w:cs="Arial"/>
          <w:color w:val="000000"/>
          <w:sz w:val="23"/>
          <w:szCs w:val="23"/>
        </w:rPr>
      </w:pPr>
      <w:r>
        <w:rPr>
          <w:noProof/>
        </w:rPr>
        <mc:AlternateContent>
          <mc:Choice Requires="wps">
            <w:drawing>
              <wp:anchor distT="0" distB="0" distL="114300" distR="114300" simplePos="0" relativeHeight="251669504" behindDoc="0" locked="0" layoutInCell="1" allowOverlap="1" wp14:anchorId="0DC6E3B8" wp14:editId="70A1DB6C">
                <wp:simplePos x="0" y="0"/>
                <wp:positionH relativeFrom="column">
                  <wp:posOffset>5057775</wp:posOffset>
                </wp:positionH>
                <wp:positionV relativeFrom="paragraph">
                  <wp:posOffset>111125</wp:posOffset>
                </wp:positionV>
                <wp:extent cx="476250" cy="29527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4762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5F9262" w14:textId="049E6CCF" w:rsidR="006568CC" w:rsidRDefault="006568CC" w:rsidP="006568CC">
                            <w:pPr>
                              <w:jc w:val="center"/>
                            </w:pPr>
                            <w: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2" o:spid="_x0000_s1033" type="#_x0000_t202" style="position:absolute;left:0;text-align:left;margin-left:398.25pt;margin-top:8.75pt;width:37.5pt;height:23.2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" filled="f" stroked="f" strokeweight=".5pt">
                <v:textbox>
                  <w:txbxContent>
                    <w:p w14:paraId="155F9262" w14:textId="049E6CCF" w:rsidR="006568CC" w:rsidRDefault="006568CC" w:rsidP="006568CC">
                      <w:pPr>
                        <w:jc w:val="center"/>
                      </w:pPr>
                      <w:r>
                        <w:t>(20)</w:t>
                      </w:r>
                    </w:p>
                  </w:txbxContent>
                </v:textbox>
              </v:shape>
            </w:pict>
          </mc:Fallback>
        </mc:AlternateContent>
      </w:r>
    </w:p>
    <w:p w14:paraId="1118F2C1" w14:textId="77FF3877" w:rsidR="0064277A" w:rsidRPr="00AD2F87" w:rsidRDefault="0064277A" w:rsidP="00966294">
      <w:pPr>
        <w:pStyle w:val="Heading2"/>
      </w:pPr>
      <w:r w:rsidRPr="00AD2F87">
        <w:t>Cell phones as tools</w:t>
      </w:r>
    </w:p>
    <w:p w14:paraId="05259B47" w14:textId="41F76764" w:rsidR="0064277A" w:rsidRPr="00AD2F87" w:rsidRDefault="0064277A" w:rsidP="00966294">
      <w:pPr>
        <w:ind w:left="360" w:right="360" w:firstLine="360"/>
        <w:textAlignment w:val="baseline"/>
        <w:rPr>
          <w:rFonts w:cs="Arial"/>
          <w:color w:val="000000"/>
          <w:sz w:val="23"/>
          <w:szCs w:val="23"/>
        </w:rPr>
      </w:pPr>
      <w:r w:rsidRPr="00AD2F87">
        <w:rPr>
          <w:rFonts w:cs="Arial"/>
          <w:color w:val="000000"/>
          <w:sz w:val="23"/>
          <w:szCs w:val="23"/>
        </w:rPr>
        <w:t>While cell phones do grant students an outlet for cheating or “virtual note passing,” they also have the potential to expand and enhance student learning.  However, to effectively enhance student learning through technology use, there are some steps that can be taken to</w:t>
      </w:r>
      <w:r w:rsidR="00A00F43">
        <w:rPr>
          <w:rFonts w:cs="Arial"/>
          <w:color w:val="000000"/>
          <w:sz w:val="23"/>
          <w:szCs w:val="23"/>
        </w:rPr>
        <w:t xml:space="preserve"> lower the level of distraction</w:t>
      </w:r>
      <w:r w:rsidRPr="00AD2F87">
        <w:rPr>
          <w:rFonts w:cs="Arial"/>
          <w:color w:val="000000"/>
          <w:sz w:val="23"/>
          <w:szCs w:val="23"/>
        </w:rPr>
        <w:t xml:space="preserve"> and give students a greater sense of responsibility and accountability.  Some schools have taken to having their students sign contracts, detai</w:t>
      </w:r>
      <w:r w:rsidR="00A00F43">
        <w:rPr>
          <w:rFonts w:cs="Arial"/>
          <w:color w:val="000000"/>
          <w:sz w:val="23"/>
          <w:szCs w:val="23"/>
        </w:rPr>
        <w:t xml:space="preserve">ling the benefits of technology </w:t>
      </w:r>
      <w:proofErr w:type="gramStart"/>
      <w:r w:rsidR="00A00F43">
        <w:rPr>
          <w:rFonts w:cs="Arial"/>
          <w:color w:val="000000"/>
          <w:sz w:val="23"/>
          <w:szCs w:val="23"/>
        </w:rPr>
        <w:t xml:space="preserve">and </w:t>
      </w:r>
      <w:r w:rsidRPr="00AD2F87">
        <w:rPr>
          <w:rFonts w:cs="Arial"/>
          <w:color w:val="000000"/>
          <w:sz w:val="23"/>
          <w:szCs w:val="23"/>
        </w:rPr>
        <w:t xml:space="preserve"> what</w:t>
      </w:r>
      <w:proofErr w:type="gramEnd"/>
      <w:r w:rsidRPr="00AD2F87">
        <w:rPr>
          <w:rFonts w:cs="Arial"/>
          <w:color w:val="000000"/>
          <w:sz w:val="23"/>
          <w:szCs w:val="23"/>
        </w:rPr>
        <w:t xml:space="preserve"> the steps </w:t>
      </w:r>
      <w:r w:rsidR="00A00F43">
        <w:rPr>
          <w:rFonts w:cs="Arial"/>
          <w:color w:val="000000"/>
          <w:sz w:val="23"/>
          <w:szCs w:val="23"/>
        </w:rPr>
        <w:t xml:space="preserve">are that </w:t>
      </w:r>
      <w:r w:rsidRPr="00AD2F87">
        <w:rPr>
          <w:rFonts w:cs="Arial"/>
          <w:color w:val="000000"/>
          <w:sz w:val="23"/>
          <w:szCs w:val="23"/>
        </w:rPr>
        <w:t>the student should take when technology becomes too distracting.  Another possible option could be the use of seminars and “e-etiquette” classes to teach students when it is approp</w:t>
      </w:r>
      <w:r w:rsidR="00A00F43">
        <w:rPr>
          <w:rFonts w:cs="Arial"/>
          <w:color w:val="000000"/>
          <w:sz w:val="23"/>
          <w:szCs w:val="23"/>
        </w:rPr>
        <w:t>riate for technology to be used</w:t>
      </w:r>
      <w:r w:rsidRPr="00AD2F87">
        <w:rPr>
          <w:rFonts w:cs="Arial"/>
          <w:color w:val="000000"/>
          <w:sz w:val="23"/>
          <w:szCs w:val="23"/>
        </w:rPr>
        <w:t xml:space="preserve"> and when it is not.  One helpful resource on e-etiquette seminars comes from a </w:t>
      </w:r>
      <w:hyperlink r:id="rId12" w:history="1">
        <w:r w:rsidRPr="00AD2F87">
          <w:rPr>
            <w:rFonts w:cs="Arial"/>
            <w:color w:val="1155CC"/>
            <w:sz w:val="23"/>
            <w:szCs w:val="23"/>
            <w:u w:val="single"/>
          </w:rPr>
          <w:t>paper</w:t>
        </w:r>
      </w:hyperlink>
      <w:r w:rsidRPr="00AD2F87">
        <w:rPr>
          <w:rFonts w:cs="Arial"/>
          <w:color w:val="000000"/>
          <w:sz w:val="23"/>
          <w:szCs w:val="23"/>
        </w:rPr>
        <w:t xml:space="preserve"> by Azad I. Ali.  Ali gives tips on how to teach cell phone etiquette to students, as well as some interesting ways in which to use a cellphone in the classroom.</w:t>
      </w:r>
    </w:p>
    <w:p w14:paraId="0EC29902" w14:textId="77777777" w:rsidR="0064277A" w:rsidRDefault="0064277A" w:rsidP="00966294">
      <w:pPr>
        <w:ind w:left="360" w:right="360" w:firstLine="360"/>
        <w:textAlignment w:val="baseline"/>
        <w:rPr>
          <w:rFonts w:cs="Arial"/>
          <w:color w:val="000000"/>
          <w:sz w:val="23"/>
          <w:szCs w:val="23"/>
        </w:rPr>
      </w:pPr>
      <w:r w:rsidRPr="00AD2F87">
        <w:rPr>
          <w:rFonts w:cs="Arial"/>
          <w:color w:val="000000"/>
          <w:sz w:val="23"/>
          <w:szCs w:val="23"/>
        </w:rPr>
        <w:lastRenderedPageBreak/>
        <w:t>Some effective ways in which to use cell phones as tools are:</w:t>
      </w:r>
    </w:p>
    <w:p w14:paraId="66786E92" w14:textId="77777777" w:rsidR="00966294" w:rsidRPr="00AD2F87" w:rsidRDefault="00966294" w:rsidP="00966294">
      <w:pPr>
        <w:ind w:left="360" w:right="360" w:firstLine="360"/>
        <w:textAlignment w:val="baseline"/>
        <w:rPr>
          <w:rFonts w:cs="Arial"/>
          <w:color w:val="000000"/>
          <w:sz w:val="23"/>
          <w:szCs w:val="23"/>
        </w:rPr>
      </w:pPr>
    </w:p>
    <w:p w14:paraId="1EF6A058" w14:textId="62E84D27" w:rsidR="00627525" w:rsidRDefault="0064277A" w:rsidP="00627525">
      <w:pPr>
        <w:pStyle w:val="ListParagraph"/>
        <w:numPr>
          <w:ilvl w:val="0"/>
          <w:numId w:val="19"/>
        </w:numPr>
        <w:ind w:left="1260" w:right="1260"/>
        <w:textAlignment w:val="baseline"/>
        <w:rPr>
          <w:rFonts w:cs="Arial"/>
          <w:color w:val="000000"/>
          <w:sz w:val="23"/>
          <w:szCs w:val="23"/>
        </w:rPr>
      </w:pPr>
      <w:r w:rsidRPr="00627525">
        <w:rPr>
          <w:rFonts w:cs="Arial"/>
          <w:color w:val="000000"/>
          <w:sz w:val="23"/>
          <w:szCs w:val="23"/>
        </w:rPr>
        <w:t xml:space="preserve">Using programs such as </w:t>
      </w:r>
      <w:hyperlink r:id="rId13" w:history="1">
        <w:r w:rsidRPr="00627525">
          <w:rPr>
            <w:rFonts w:cs="Arial"/>
            <w:color w:val="1155CC"/>
            <w:sz w:val="23"/>
            <w:szCs w:val="23"/>
            <w:u w:val="single"/>
          </w:rPr>
          <w:t>Poll Everywhere</w:t>
        </w:r>
      </w:hyperlink>
      <w:r w:rsidRPr="00627525">
        <w:rPr>
          <w:rFonts w:cs="Arial"/>
          <w:color w:val="000000"/>
          <w:sz w:val="23"/>
          <w:szCs w:val="23"/>
        </w:rPr>
        <w:t xml:space="preserve"> to have </w:t>
      </w:r>
      <w:proofErr w:type="gramStart"/>
      <w:r w:rsidRPr="00627525">
        <w:rPr>
          <w:rFonts w:cs="Arial"/>
          <w:color w:val="000000"/>
          <w:sz w:val="23"/>
          <w:szCs w:val="23"/>
        </w:rPr>
        <w:t>students</w:t>
      </w:r>
      <w:proofErr w:type="gramEnd"/>
      <w:r w:rsidRPr="00627525">
        <w:rPr>
          <w:rFonts w:cs="Arial"/>
          <w:color w:val="000000"/>
          <w:sz w:val="23"/>
          <w:szCs w:val="23"/>
        </w:rPr>
        <w:t xml:space="preserve"> complete surveys, give feedback, or even take small quizzes through text messaging.  Answers are then posted onto a webpage for teachers to view and look over from their own cellpho</w:t>
      </w:r>
      <w:r w:rsidR="00A00F43">
        <w:rPr>
          <w:rFonts w:cs="Arial"/>
          <w:color w:val="000000"/>
          <w:sz w:val="23"/>
          <w:szCs w:val="23"/>
        </w:rPr>
        <w:t>ne</w:t>
      </w:r>
      <w:r w:rsidRPr="00627525">
        <w:rPr>
          <w:rFonts w:cs="Arial"/>
          <w:color w:val="000000"/>
          <w:sz w:val="23"/>
          <w:szCs w:val="23"/>
        </w:rPr>
        <w:t xml:space="preserve"> or a computer.</w:t>
      </w:r>
    </w:p>
    <w:p w14:paraId="2FFF0C2E" w14:textId="54057773" w:rsidR="00627525" w:rsidRDefault="0064277A" w:rsidP="00627525">
      <w:pPr>
        <w:pStyle w:val="ListParagraph"/>
        <w:numPr>
          <w:ilvl w:val="0"/>
          <w:numId w:val="19"/>
        </w:numPr>
        <w:ind w:left="1260" w:right="1260"/>
        <w:textAlignment w:val="baseline"/>
        <w:rPr>
          <w:rFonts w:cs="Arial"/>
          <w:color w:val="000000"/>
          <w:sz w:val="23"/>
          <w:szCs w:val="23"/>
        </w:rPr>
      </w:pPr>
      <w:r w:rsidRPr="00627525">
        <w:rPr>
          <w:rFonts w:cs="Arial"/>
          <w:color w:val="000000"/>
          <w:sz w:val="23"/>
          <w:szCs w:val="23"/>
        </w:rPr>
        <w:t>Having students use the camera function on their phones to t</w:t>
      </w:r>
      <w:r w:rsidR="00A00F43">
        <w:rPr>
          <w:rFonts w:cs="Arial"/>
          <w:color w:val="000000"/>
          <w:sz w:val="23"/>
          <w:szCs w:val="23"/>
        </w:rPr>
        <w:t>ake pictures of lab experiments</w:t>
      </w:r>
      <w:r w:rsidRPr="00627525">
        <w:rPr>
          <w:rFonts w:cs="Arial"/>
          <w:color w:val="000000"/>
          <w:sz w:val="23"/>
          <w:szCs w:val="23"/>
        </w:rPr>
        <w:t xml:space="preserve"> or in-class notes</w:t>
      </w:r>
    </w:p>
    <w:p w14:paraId="5A760709" w14:textId="77777777" w:rsidR="00627525" w:rsidRDefault="0064277A" w:rsidP="00627525">
      <w:pPr>
        <w:pStyle w:val="ListParagraph"/>
        <w:numPr>
          <w:ilvl w:val="0"/>
          <w:numId w:val="19"/>
        </w:numPr>
        <w:ind w:left="1260" w:right="1260"/>
        <w:textAlignment w:val="baseline"/>
        <w:rPr>
          <w:rFonts w:cs="Arial"/>
          <w:color w:val="000000"/>
          <w:sz w:val="23"/>
          <w:szCs w:val="23"/>
        </w:rPr>
      </w:pPr>
      <w:r w:rsidRPr="00627525">
        <w:rPr>
          <w:rFonts w:cs="Arial"/>
          <w:color w:val="000000"/>
          <w:sz w:val="23"/>
          <w:szCs w:val="23"/>
        </w:rPr>
        <w:t>Putting deadline reminders into cellphone calendars, using alarms or SMS</w:t>
      </w:r>
    </w:p>
    <w:p w14:paraId="57F4D84A" w14:textId="77777777" w:rsidR="00627525" w:rsidRDefault="0064277A" w:rsidP="00627525">
      <w:pPr>
        <w:pStyle w:val="ListParagraph"/>
        <w:numPr>
          <w:ilvl w:val="0"/>
          <w:numId w:val="19"/>
        </w:numPr>
        <w:ind w:left="1260" w:right="1260"/>
        <w:textAlignment w:val="baseline"/>
        <w:rPr>
          <w:rFonts w:cs="Arial"/>
          <w:color w:val="000000"/>
          <w:sz w:val="23"/>
          <w:szCs w:val="23"/>
        </w:rPr>
      </w:pPr>
      <w:r w:rsidRPr="00627525">
        <w:rPr>
          <w:rFonts w:cs="Arial"/>
          <w:color w:val="000000"/>
          <w:sz w:val="23"/>
          <w:szCs w:val="23"/>
        </w:rPr>
        <w:t xml:space="preserve">Portable access to internet or </w:t>
      </w:r>
      <w:proofErr w:type="spellStart"/>
      <w:r w:rsidRPr="00627525">
        <w:rPr>
          <w:rFonts w:cs="Arial"/>
          <w:color w:val="000000"/>
          <w:sz w:val="23"/>
          <w:szCs w:val="23"/>
        </w:rPr>
        <w:t>wi-fi</w:t>
      </w:r>
      <w:proofErr w:type="spellEnd"/>
      <w:r w:rsidRPr="00627525">
        <w:rPr>
          <w:rFonts w:cs="Arial"/>
          <w:color w:val="000000"/>
          <w:sz w:val="23"/>
          <w:szCs w:val="23"/>
        </w:rPr>
        <w:t>, allowing for video watching, researching, and note-taking</w:t>
      </w:r>
    </w:p>
    <w:p w14:paraId="4B3B00D6" w14:textId="37A73936" w:rsidR="004A7D54" w:rsidRPr="00627525" w:rsidRDefault="0064277A" w:rsidP="00627525">
      <w:pPr>
        <w:pStyle w:val="ListParagraph"/>
        <w:numPr>
          <w:ilvl w:val="0"/>
          <w:numId w:val="19"/>
        </w:numPr>
        <w:ind w:left="1260" w:right="1260"/>
        <w:textAlignment w:val="baseline"/>
        <w:rPr>
          <w:rFonts w:cs="Arial"/>
          <w:color w:val="000000"/>
          <w:sz w:val="23"/>
          <w:szCs w:val="23"/>
        </w:rPr>
      </w:pPr>
      <w:r w:rsidRPr="00627525">
        <w:rPr>
          <w:rFonts w:eastAsia="Times New Roman" w:cs="Arial"/>
          <w:color w:val="000000"/>
          <w:sz w:val="23"/>
          <w:szCs w:val="23"/>
        </w:rPr>
        <w:t xml:space="preserve">Access to </w:t>
      </w:r>
      <w:hyperlink r:id="rId14" w:history="1">
        <w:r w:rsidRPr="00627525">
          <w:rPr>
            <w:rFonts w:eastAsia="Times New Roman" w:cs="Arial"/>
            <w:color w:val="1155CC"/>
            <w:sz w:val="23"/>
            <w:szCs w:val="23"/>
            <w:u w:val="single"/>
          </w:rPr>
          <w:t>apps</w:t>
        </w:r>
      </w:hyperlink>
      <w:r w:rsidRPr="00627525">
        <w:rPr>
          <w:rFonts w:eastAsia="Times New Roman" w:cs="Arial"/>
          <w:color w:val="000000"/>
          <w:sz w:val="23"/>
          <w:szCs w:val="23"/>
        </w:rPr>
        <w:t xml:space="preserve"> that can add even more functionality</w:t>
      </w:r>
      <w:r w:rsidR="0017680E">
        <w:rPr>
          <w:rFonts w:eastAsia="Times New Roman" w:cs="Arial"/>
          <w:color w:val="000000"/>
          <w:sz w:val="23"/>
          <w:szCs w:val="23"/>
        </w:rPr>
        <w:t xml:space="preserve"> (1)</w:t>
      </w:r>
    </w:p>
    <w:p w14:paraId="4A6A2E20" w14:textId="77777777" w:rsidR="00966294" w:rsidRPr="00AD2F87" w:rsidRDefault="00966294" w:rsidP="00966294">
      <w:pPr>
        <w:ind w:left="180" w:right="180"/>
      </w:pPr>
    </w:p>
    <w:p w14:paraId="02A47BDE" w14:textId="77777777" w:rsidR="0064277A" w:rsidRPr="00AD2F87" w:rsidRDefault="0064277A" w:rsidP="00627525">
      <w:pPr>
        <w:pStyle w:val="Heading2"/>
        <w:ind w:left="180"/>
      </w:pPr>
      <w:r w:rsidRPr="00AD2F87">
        <w:t>Computers/tablets as hindrances</w:t>
      </w:r>
    </w:p>
    <w:p w14:paraId="7B30B26F" w14:textId="1E62B7B0" w:rsidR="0064277A" w:rsidRDefault="00306D8E" w:rsidP="00627525">
      <w:pPr>
        <w:tabs>
          <w:tab w:val="left" w:pos="360"/>
        </w:tabs>
        <w:ind w:left="360" w:right="360"/>
        <w:textAlignment w:val="baseline"/>
        <w:rPr>
          <w:rFonts w:cs="Arial"/>
          <w:color w:val="000000"/>
          <w:sz w:val="23"/>
          <w:szCs w:val="23"/>
        </w:rPr>
      </w:pPr>
      <w:r>
        <w:rPr>
          <w:noProof/>
        </w:rPr>
        <w:drawing>
          <wp:anchor distT="0" distB="0" distL="114300" distR="114300" simplePos="0" relativeHeight="251663360" behindDoc="1" locked="0" layoutInCell="1" allowOverlap="1" wp14:anchorId="7C31004C" wp14:editId="455FFA8C">
            <wp:simplePos x="0" y="0"/>
            <wp:positionH relativeFrom="column">
              <wp:posOffset>266700</wp:posOffset>
            </wp:positionH>
            <wp:positionV relativeFrom="paragraph">
              <wp:posOffset>1383665</wp:posOffset>
            </wp:positionV>
            <wp:extent cx="1676400" cy="2059940"/>
            <wp:effectExtent l="19050" t="0" r="19050" b="664210"/>
            <wp:wrapTight wrapText="bothSides">
              <wp:wrapPolygon edited="0">
                <wp:start x="491" y="0"/>
                <wp:lineTo x="-245" y="599"/>
                <wp:lineTo x="-245" y="28365"/>
                <wp:lineTo x="21600" y="28365"/>
                <wp:lineTo x="21600" y="2197"/>
                <wp:lineTo x="21355" y="799"/>
                <wp:lineTo x="20864" y="0"/>
                <wp:lineTo x="491" y="0"/>
              </wp:wrapPolygon>
            </wp:wrapTight>
            <wp:docPr id="4" name="Picture 4" descr="http://wvde.state.wv.us/dlday/img/HPIM22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vde.state.wv.us/dlday/img/HPIM229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76400" cy="205994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00627525">
        <w:rPr>
          <w:rFonts w:cs="Arial"/>
          <w:color w:val="000000"/>
          <w:sz w:val="23"/>
          <w:szCs w:val="23"/>
        </w:rPr>
        <w:tab/>
      </w:r>
      <w:r w:rsidR="0064277A" w:rsidRPr="00AD2F87">
        <w:rPr>
          <w:rFonts w:cs="Arial"/>
          <w:color w:val="000000"/>
          <w:sz w:val="23"/>
          <w:szCs w:val="23"/>
        </w:rPr>
        <w:t>Laptops and tablets can open up a world of info</w:t>
      </w:r>
      <w:r w:rsidR="00A00F43">
        <w:rPr>
          <w:rFonts w:cs="Arial"/>
          <w:color w:val="000000"/>
          <w:sz w:val="23"/>
          <w:szCs w:val="23"/>
        </w:rPr>
        <w:t xml:space="preserve">rmation and distraction, </w:t>
      </w:r>
      <w:r w:rsidR="0064277A" w:rsidRPr="00AD2F87">
        <w:rPr>
          <w:rFonts w:cs="Arial"/>
          <w:color w:val="000000"/>
          <w:sz w:val="23"/>
          <w:szCs w:val="23"/>
        </w:rPr>
        <w:t>right at a student’s fingertips.  Not only can la</w:t>
      </w:r>
      <w:r w:rsidR="00A00F43">
        <w:rPr>
          <w:rFonts w:cs="Arial"/>
          <w:color w:val="000000"/>
          <w:sz w:val="23"/>
          <w:szCs w:val="23"/>
        </w:rPr>
        <w:t>ptops access the internet or</w:t>
      </w:r>
      <w:r w:rsidR="0064277A" w:rsidRPr="00AD2F87">
        <w:rPr>
          <w:rFonts w:cs="Arial"/>
          <w:color w:val="000000"/>
          <w:sz w:val="23"/>
          <w:szCs w:val="23"/>
        </w:rPr>
        <w:t xml:space="preserve"> be used to instant message (like their smaller cellphone cousins), they also open up to higher tech video games, social networking sites, and other entertaining, but potentially distracting situations.  Because of this, some schools have instated partial bans using such technology as </w:t>
      </w:r>
      <w:hyperlink r:id="rId16" w:history="1">
        <w:r w:rsidR="0064277A" w:rsidRPr="00AD2F87">
          <w:rPr>
            <w:rFonts w:cs="Arial"/>
            <w:color w:val="1155CC"/>
            <w:sz w:val="23"/>
            <w:szCs w:val="23"/>
            <w:u w:val="single"/>
          </w:rPr>
          <w:t>Respondus LockDown Browser</w:t>
        </w:r>
      </w:hyperlink>
      <w:r w:rsidR="0064277A" w:rsidRPr="00AD2F87">
        <w:rPr>
          <w:rFonts w:cs="Arial"/>
          <w:color w:val="000000"/>
          <w:sz w:val="23"/>
          <w:szCs w:val="23"/>
        </w:rPr>
        <w:t>.  </w:t>
      </w:r>
      <w:proofErr w:type="spellStart"/>
      <w:r w:rsidR="0064277A" w:rsidRPr="00AD2F87">
        <w:rPr>
          <w:rFonts w:cs="Arial"/>
          <w:color w:val="000000"/>
          <w:sz w:val="23"/>
          <w:szCs w:val="23"/>
        </w:rPr>
        <w:t>Respondus</w:t>
      </w:r>
      <w:proofErr w:type="spellEnd"/>
      <w:r w:rsidR="0064277A" w:rsidRPr="00AD2F87">
        <w:rPr>
          <w:rFonts w:cs="Arial"/>
          <w:color w:val="000000"/>
          <w:sz w:val="23"/>
          <w:szCs w:val="23"/>
        </w:rPr>
        <w:t xml:space="preserve"> will prevent students from accessing any other distracting or potential cheating pathways by “locking” a student’s computer when they begin an online test or quiz through one o</w:t>
      </w:r>
      <w:r w:rsidR="00F934B0">
        <w:rPr>
          <w:rFonts w:cs="Arial"/>
          <w:color w:val="000000"/>
          <w:sz w:val="23"/>
          <w:szCs w:val="23"/>
        </w:rPr>
        <w:t xml:space="preserve">f specified testing </w:t>
      </w:r>
      <w:proofErr w:type="spellStart"/>
      <w:r w:rsidR="00F934B0">
        <w:rPr>
          <w:rFonts w:cs="Arial"/>
          <w:color w:val="000000"/>
          <w:sz w:val="23"/>
          <w:szCs w:val="23"/>
        </w:rPr>
        <w:t>softwares</w:t>
      </w:r>
      <w:proofErr w:type="spellEnd"/>
      <w:r w:rsidR="00F934B0">
        <w:rPr>
          <w:rFonts w:cs="Arial"/>
          <w:color w:val="000000"/>
          <w:sz w:val="23"/>
          <w:szCs w:val="23"/>
        </w:rPr>
        <w:t>. (13)</w:t>
      </w:r>
      <w:r w:rsidR="0064277A" w:rsidRPr="00AD2F87">
        <w:rPr>
          <w:rFonts w:cs="Arial"/>
          <w:color w:val="000000"/>
          <w:sz w:val="23"/>
          <w:szCs w:val="23"/>
        </w:rPr>
        <w:t xml:space="preserve">  Other schools have given teachers the potential to directly regulate what students can and cannot look at during class time, shutting down access to e-mail, browsers, or other distracting software.  Some such </w:t>
      </w:r>
      <w:proofErr w:type="spellStart"/>
      <w:proofErr w:type="gramStart"/>
      <w:r w:rsidR="0064277A" w:rsidRPr="00AD2F87">
        <w:rPr>
          <w:rFonts w:cs="Arial"/>
          <w:color w:val="000000"/>
          <w:sz w:val="23"/>
          <w:szCs w:val="23"/>
        </w:rPr>
        <w:t>softwares</w:t>
      </w:r>
      <w:proofErr w:type="spellEnd"/>
      <w:proofErr w:type="gramEnd"/>
      <w:r w:rsidR="0064277A" w:rsidRPr="00AD2F87">
        <w:rPr>
          <w:rFonts w:cs="Arial"/>
          <w:color w:val="000000"/>
          <w:sz w:val="23"/>
          <w:szCs w:val="23"/>
        </w:rPr>
        <w:t xml:space="preserve"> include the </w:t>
      </w:r>
      <w:hyperlink r:id="rId17" w:history="1">
        <w:r w:rsidR="0064277A" w:rsidRPr="00AD2F87">
          <w:rPr>
            <w:rFonts w:cs="Arial"/>
            <w:color w:val="1155CC"/>
            <w:sz w:val="23"/>
            <w:szCs w:val="23"/>
            <w:u w:val="single"/>
          </w:rPr>
          <w:t>Lenovo Classroom Director</w:t>
        </w:r>
      </w:hyperlink>
      <w:r w:rsidR="0064277A" w:rsidRPr="00AD2F87">
        <w:rPr>
          <w:rFonts w:cs="Arial"/>
          <w:color w:val="000000"/>
          <w:sz w:val="23"/>
          <w:szCs w:val="23"/>
        </w:rPr>
        <w:t>.  This tool lets the teacher view all students’ laptop screens from their own, display a certain student’s screen on the board, or even block students’ access to video games, browsers, and other distractions.  It can also allow teachers the chance to share their screen with students, or give individualized</w:t>
      </w:r>
      <w:r w:rsidR="00F934B0">
        <w:rPr>
          <w:rFonts w:cs="Arial"/>
          <w:color w:val="000000"/>
          <w:sz w:val="23"/>
          <w:szCs w:val="23"/>
        </w:rPr>
        <w:t xml:space="preserve"> help from their own computer. (9)</w:t>
      </w:r>
    </w:p>
    <w:p w14:paraId="330312C5" w14:textId="5C4E9A0C" w:rsidR="00627525" w:rsidRPr="00AD2F87" w:rsidRDefault="006568CC" w:rsidP="00627525">
      <w:pPr>
        <w:tabs>
          <w:tab w:val="left" w:pos="360"/>
        </w:tabs>
        <w:ind w:left="360" w:right="360"/>
        <w:textAlignment w:val="baseline"/>
        <w:rPr>
          <w:rFonts w:cs="Arial"/>
          <w:color w:val="000000"/>
          <w:sz w:val="23"/>
          <w:szCs w:val="23"/>
        </w:rPr>
      </w:pPr>
      <w:r>
        <w:rPr>
          <w:rFonts w:cs="Arial"/>
          <w:noProof/>
          <w:color w:val="000000"/>
          <w:sz w:val="23"/>
          <w:szCs w:val="23"/>
        </w:rPr>
        <mc:AlternateContent>
          <mc:Choice Requires="wps">
            <w:drawing>
              <wp:anchor distT="0" distB="0" distL="114300" distR="114300" simplePos="0" relativeHeight="251668480" behindDoc="0" locked="0" layoutInCell="1" allowOverlap="1" wp14:anchorId="4E789A39" wp14:editId="5DFAEFD4">
                <wp:simplePos x="0" y="0"/>
                <wp:positionH relativeFrom="column">
                  <wp:posOffset>1495425</wp:posOffset>
                </wp:positionH>
                <wp:positionV relativeFrom="paragraph">
                  <wp:posOffset>84455</wp:posOffset>
                </wp:positionV>
                <wp:extent cx="447675" cy="304800"/>
                <wp:effectExtent l="0" t="0" r="0" b="0"/>
                <wp:wrapNone/>
                <wp:docPr id="8" name="Text Box 8"/>
                <wp:cNvGraphicFramePr/>
                <a:graphic xmlns:a="http://schemas.openxmlformats.org/drawingml/2006/main">
                  <a:graphicData uri="http://schemas.microsoft.com/office/word/2010/wordprocessingShape">
                    <wps:wsp>
                      <wps:cNvSpPr txBox="1"/>
                      <wps:spPr>
                        <a:xfrm>
                          <a:off x="0" y="0"/>
                          <a:ext cx="447675"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F67E82" w14:textId="6DBD003A" w:rsidR="006568CC" w:rsidRDefault="006568CC">
                            <w: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34" type="#_x0000_t202" style="position:absolute;left:0;text-align:left;margin-left:117.75pt;margin-top:6.65pt;width:35.25pt;height:24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" filled="f" stroked="f" strokeweight=".5pt">
                <v:textbox>
                  <w:txbxContent>
                    <w:p w14:paraId="02F67E82" w14:textId="6DBD003A" w:rsidR="006568CC" w:rsidRDefault="006568CC">
                      <w:r>
                        <w:t>(19)</w:t>
                      </w:r>
                    </w:p>
                  </w:txbxContent>
                </v:textbox>
              </v:shape>
            </w:pict>
          </mc:Fallback>
        </mc:AlternateContent>
      </w:r>
    </w:p>
    <w:p w14:paraId="163A54C6" w14:textId="77777777" w:rsidR="0064277A" w:rsidRPr="00AD2F87" w:rsidRDefault="0064277A" w:rsidP="00627525">
      <w:pPr>
        <w:pStyle w:val="Heading2"/>
        <w:ind w:left="180"/>
      </w:pPr>
      <w:r w:rsidRPr="00AD2F87">
        <w:t>Computers/tablets as tools</w:t>
      </w:r>
    </w:p>
    <w:p w14:paraId="1394DB59" w14:textId="2B8B9942" w:rsidR="00627525" w:rsidRDefault="0064277A" w:rsidP="00627525">
      <w:pPr>
        <w:ind w:left="360" w:right="360" w:firstLine="360"/>
        <w:textAlignment w:val="baseline"/>
        <w:rPr>
          <w:rFonts w:cs="Arial"/>
          <w:color w:val="000000"/>
          <w:sz w:val="23"/>
          <w:szCs w:val="23"/>
        </w:rPr>
      </w:pPr>
      <w:r w:rsidRPr="00AD2F87">
        <w:rPr>
          <w:rFonts w:cs="Arial"/>
          <w:color w:val="000000"/>
          <w:sz w:val="23"/>
          <w:szCs w:val="23"/>
        </w:rPr>
        <w:t xml:space="preserve">When asking students themselves about what they consider the pros and cons of laptops in education, Robin H. Kay and Sharon </w:t>
      </w:r>
      <w:proofErr w:type="spellStart"/>
      <w:r w:rsidRPr="00AD2F87">
        <w:rPr>
          <w:rFonts w:cs="Arial"/>
          <w:color w:val="000000"/>
          <w:sz w:val="23"/>
          <w:szCs w:val="23"/>
        </w:rPr>
        <w:t>Lauricella</w:t>
      </w:r>
      <w:proofErr w:type="spellEnd"/>
      <w:r w:rsidRPr="00AD2F87">
        <w:rPr>
          <w:rFonts w:cs="Arial"/>
          <w:color w:val="000000"/>
          <w:sz w:val="23"/>
          <w:szCs w:val="23"/>
        </w:rPr>
        <w:t xml:space="preserve"> found that students were able to give more pros than they could cons.</w:t>
      </w:r>
      <w:r w:rsidR="00F934B0">
        <w:rPr>
          <w:rFonts w:cs="Arial"/>
          <w:color w:val="000000"/>
          <w:sz w:val="23"/>
          <w:szCs w:val="23"/>
        </w:rPr>
        <w:t xml:space="preserve"> (</w:t>
      </w:r>
      <w:r w:rsidR="0017680E">
        <w:rPr>
          <w:rFonts w:cs="Arial"/>
          <w:color w:val="000000"/>
          <w:sz w:val="23"/>
          <w:szCs w:val="23"/>
        </w:rPr>
        <w:t>8</w:t>
      </w:r>
      <w:r w:rsidRPr="00AD2F87">
        <w:rPr>
          <w:rFonts w:cs="Arial"/>
          <w:color w:val="000000"/>
          <w:sz w:val="23"/>
          <w:szCs w:val="23"/>
        </w:rPr>
        <w:t>)  However, simply giving students laptops, and then not giving them engaging and entertaining activities in which to use them, could contribute to the distraction.  One study by Professor Kim Novak Norse, 2011, found that there are “some conditions that promote off-task behaviors.” (</w:t>
      </w:r>
      <w:r w:rsidR="00F934B0">
        <w:rPr>
          <w:rFonts w:cs="Arial"/>
          <w:sz w:val="23"/>
          <w:szCs w:val="23"/>
        </w:rPr>
        <w:t>11</w:t>
      </w:r>
      <w:r w:rsidR="00627525">
        <w:rPr>
          <w:rFonts w:cs="Arial"/>
          <w:color w:val="000000"/>
          <w:sz w:val="23"/>
          <w:szCs w:val="23"/>
        </w:rPr>
        <w:t>)</w:t>
      </w:r>
    </w:p>
    <w:p w14:paraId="7E7CECBA" w14:textId="77777777" w:rsidR="00627525" w:rsidRDefault="00627525" w:rsidP="00627525">
      <w:pPr>
        <w:ind w:left="360" w:right="360" w:firstLine="360"/>
        <w:textAlignment w:val="baseline"/>
        <w:rPr>
          <w:rFonts w:cs="Arial"/>
          <w:color w:val="000000"/>
          <w:sz w:val="23"/>
          <w:szCs w:val="23"/>
        </w:rPr>
      </w:pPr>
    </w:p>
    <w:p w14:paraId="56D2F17E" w14:textId="50AFAC97" w:rsidR="0064277A" w:rsidRDefault="0064277A" w:rsidP="00627525">
      <w:pPr>
        <w:ind w:left="360" w:right="360" w:firstLine="360"/>
        <w:textAlignment w:val="baseline"/>
        <w:rPr>
          <w:rFonts w:cs="Arial"/>
          <w:color w:val="000000"/>
          <w:sz w:val="23"/>
          <w:szCs w:val="23"/>
        </w:rPr>
      </w:pPr>
      <w:r w:rsidRPr="00AD2F87">
        <w:rPr>
          <w:rFonts w:cs="Arial"/>
          <w:color w:val="000000"/>
          <w:sz w:val="23"/>
          <w:szCs w:val="23"/>
        </w:rPr>
        <w:t>These conditions can include:</w:t>
      </w:r>
    </w:p>
    <w:p w14:paraId="6DABE5D8" w14:textId="77777777" w:rsidR="00627525" w:rsidRPr="00AD2F87" w:rsidRDefault="00627525" w:rsidP="00627525">
      <w:pPr>
        <w:ind w:left="360" w:right="360" w:firstLine="360"/>
        <w:textAlignment w:val="baseline"/>
        <w:rPr>
          <w:rFonts w:cs="Arial"/>
          <w:color w:val="000000"/>
          <w:sz w:val="23"/>
          <w:szCs w:val="23"/>
        </w:rPr>
      </w:pPr>
    </w:p>
    <w:p w14:paraId="185E53C5" w14:textId="77777777" w:rsidR="00627525" w:rsidRDefault="0064277A" w:rsidP="00627525">
      <w:pPr>
        <w:pStyle w:val="ListParagraph"/>
        <w:numPr>
          <w:ilvl w:val="0"/>
          <w:numId w:val="20"/>
        </w:numPr>
        <w:tabs>
          <w:tab w:val="left" w:pos="7380"/>
        </w:tabs>
        <w:ind w:left="1260" w:right="1260"/>
        <w:textAlignment w:val="baseline"/>
        <w:rPr>
          <w:rFonts w:cs="Arial"/>
          <w:color w:val="000000"/>
          <w:sz w:val="23"/>
          <w:szCs w:val="23"/>
        </w:rPr>
      </w:pPr>
      <w:r w:rsidRPr="00627525">
        <w:rPr>
          <w:rFonts w:cs="Arial"/>
          <w:color w:val="000000"/>
          <w:sz w:val="23"/>
          <w:szCs w:val="23"/>
        </w:rPr>
        <w:t>When any activity occurs for too long (the study says that 4 minutes was the common number)</w:t>
      </w:r>
    </w:p>
    <w:p w14:paraId="76C8687D" w14:textId="77777777" w:rsidR="00627525" w:rsidRDefault="0064277A" w:rsidP="00627525">
      <w:pPr>
        <w:pStyle w:val="ListParagraph"/>
        <w:numPr>
          <w:ilvl w:val="0"/>
          <w:numId w:val="20"/>
        </w:numPr>
        <w:tabs>
          <w:tab w:val="left" w:pos="7380"/>
        </w:tabs>
        <w:ind w:left="1260" w:right="1260"/>
        <w:textAlignment w:val="baseline"/>
        <w:rPr>
          <w:rFonts w:cs="Arial"/>
          <w:color w:val="000000"/>
          <w:sz w:val="23"/>
          <w:szCs w:val="23"/>
        </w:rPr>
      </w:pPr>
      <w:r w:rsidRPr="00627525">
        <w:rPr>
          <w:rFonts w:cs="Arial"/>
          <w:color w:val="000000"/>
          <w:sz w:val="23"/>
          <w:szCs w:val="23"/>
        </w:rPr>
        <w:t>When teachers ask and discuss with only one student at a time, other students tend to get distracted</w:t>
      </w:r>
    </w:p>
    <w:p w14:paraId="07F043C0" w14:textId="7DABF8F7" w:rsidR="00627525" w:rsidRDefault="0064277A" w:rsidP="00627525">
      <w:pPr>
        <w:pStyle w:val="ListParagraph"/>
        <w:numPr>
          <w:ilvl w:val="0"/>
          <w:numId w:val="20"/>
        </w:numPr>
        <w:tabs>
          <w:tab w:val="left" w:pos="7380"/>
        </w:tabs>
        <w:ind w:left="1260" w:right="1260"/>
        <w:textAlignment w:val="baseline"/>
        <w:rPr>
          <w:rFonts w:cs="Arial"/>
          <w:color w:val="000000"/>
          <w:sz w:val="23"/>
          <w:szCs w:val="23"/>
        </w:rPr>
      </w:pPr>
      <w:r w:rsidRPr="00627525">
        <w:rPr>
          <w:rFonts w:cs="Arial"/>
          <w:color w:val="000000"/>
          <w:sz w:val="23"/>
          <w:szCs w:val="23"/>
        </w:rPr>
        <w:t>When a professor is “monotone, or, overly uses one lingu</w:t>
      </w:r>
      <w:r w:rsidR="006D3807">
        <w:rPr>
          <w:rFonts w:cs="Arial"/>
          <w:color w:val="000000"/>
          <w:sz w:val="23"/>
          <w:szCs w:val="23"/>
        </w:rPr>
        <w:t xml:space="preserve">istic intonation style” (i.e. </w:t>
      </w:r>
      <w:r w:rsidRPr="00627525">
        <w:rPr>
          <w:rFonts w:cs="Arial"/>
          <w:color w:val="000000"/>
          <w:sz w:val="23"/>
          <w:szCs w:val="23"/>
        </w:rPr>
        <w:t>teacher</w:t>
      </w:r>
      <w:r w:rsidR="006D3807">
        <w:rPr>
          <w:rFonts w:cs="Arial"/>
          <w:color w:val="000000"/>
          <w:sz w:val="23"/>
          <w:szCs w:val="23"/>
        </w:rPr>
        <w:t>s do</w:t>
      </w:r>
      <w:r w:rsidRPr="00627525">
        <w:rPr>
          <w:rFonts w:cs="Arial"/>
          <w:color w:val="000000"/>
          <w:sz w:val="23"/>
          <w:szCs w:val="23"/>
        </w:rPr>
        <w:t xml:space="preserve"> not change the inflection in their voice, or show verbal excitement and interest in the topic)</w:t>
      </w:r>
    </w:p>
    <w:p w14:paraId="2FA86897" w14:textId="2251DB59" w:rsidR="0064277A" w:rsidRPr="00B40C7B" w:rsidRDefault="0064277A" w:rsidP="00B40C7B">
      <w:pPr>
        <w:pStyle w:val="ListParagraph"/>
        <w:numPr>
          <w:ilvl w:val="0"/>
          <w:numId w:val="20"/>
        </w:numPr>
        <w:tabs>
          <w:tab w:val="left" w:pos="7380"/>
        </w:tabs>
        <w:ind w:left="1260" w:right="1260"/>
        <w:textAlignment w:val="baseline"/>
        <w:rPr>
          <w:rFonts w:cs="Arial"/>
          <w:color w:val="000000"/>
          <w:sz w:val="23"/>
          <w:szCs w:val="23"/>
        </w:rPr>
      </w:pPr>
      <w:r w:rsidRPr="00627525">
        <w:rPr>
          <w:rFonts w:cs="Arial"/>
          <w:color w:val="000000"/>
          <w:sz w:val="23"/>
          <w:szCs w:val="23"/>
        </w:rPr>
        <w:t>When teachers use a pre-assigned order for calling on students</w:t>
      </w:r>
      <w:r w:rsidR="00B40C7B">
        <w:rPr>
          <w:rFonts w:cs="Arial"/>
          <w:color w:val="000000"/>
          <w:sz w:val="23"/>
          <w:szCs w:val="23"/>
        </w:rPr>
        <w:t xml:space="preserve"> </w:t>
      </w:r>
      <w:r w:rsidRPr="00B40C7B">
        <w:rPr>
          <w:rFonts w:cs="Arial"/>
          <w:color w:val="000000"/>
          <w:sz w:val="23"/>
          <w:szCs w:val="23"/>
        </w:rPr>
        <w:t>(</w:t>
      </w:r>
      <w:r w:rsidR="00F934B0" w:rsidRPr="00B40C7B">
        <w:rPr>
          <w:rFonts w:cs="Arial"/>
          <w:sz w:val="23"/>
          <w:szCs w:val="23"/>
        </w:rPr>
        <w:t>11</w:t>
      </w:r>
      <w:r w:rsidRPr="00B40C7B">
        <w:rPr>
          <w:rFonts w:cs="Arial"/>
          <w:color w:val="000000"/>
          <w:sz w:val="23"/>
          <w:szCs w:val="23"/>
        </w:rPr>
        <w:t>)</w:t>
      </w:r>
    </w:p>
    <w:p w14:paraId="49F2E811" w14:textId="77777777" w:rsidR="00627525" w:rsidRDefault="00627525" w:rsidP="00627525">
      <w:pPr>
        <w:ind w:left="360" w:right="360"/>
        <w:textAlignment w:val="baseline"/>
        <w:rPr>
          <w:rFonts w:cs="Arial"/>
          <w:color w:val="000000"/>
          <w:sz w:val="23"/>
          <w:szCs w:val="23"/>
        </w:rPr>
      </w:pPr>
    </w:p>
    <w:p w14:paraId="29EC9478" w14:textId="77777777" w:rsidR="00B40C7B" w:rsidRDefault="00B40C7B" w:rsidP="00627525">
      <w:pPr>
        <w:ind w:left="360" w:right="360"/>
        <w:textAlignment w:val="baseline"/>
        <w:rPr>
          <w:rFonts w:cs="Arial"/>
          <w:color w:val="000000"/>
          <w:sz w:val="23"/>
          <w:szCs w:val="23"/>
        </w:rPr>
      </w:pPr>
    </w:p>
    <w:p w14:paraId="06BDAE8B" w14:textId="2C44D30E" w:rsidR="00627525" w:rsidRPr="00B40C7B" w:rsidRDefault="00627525" w:rsidP="00627525">
      <w:pPr>
        <w:pStyle w:val="Heading2"/>
        <w:ind w:left="180" w:right="180"/>
        <w:rPr>
          <w:color w:val="002060"/>
          <w:sz w:val="32"/>
          <w:szCs w:val="32"/>
        </w:rPr>
      </w:pPr>
      <w:proofErr w:type="spellStart"/>
      <w:r w:rsidRPr="00B40C7B">
        <w:rPr>
          <w:color w:val="002060"/>
          <w:sz w:val="32"/>
          <w:szCs w:val="32"/>
        </w:rPr>
        <w:t>Bottomline</w:t>
      </w:r>
      <w:proofErr w:type="spellEnd"/>
    </w:p>
    <w:p w14:paraId="6AE08CAD" w14:textId="1A194329" w:rsidR="0064277A" w:rsidRDefault="0064277A" w:rsidP="00627525">
      <w:pPr>
        <w:ind w:left="180" w:right="180" w:firstLine="540"/>
      </w:pPr>
      <w:r w:rsidRPr="00AD2F87">
        <w:rPr>
          <w:rFonts w:eastAsia="Times New Roman" w:cs="Arial"/>
          <w:color w:val="000000"/>
          <w:sz w:val="23"/>
          <w:szCs w:val="23"/>
        </w:rPr>
        <w:t xml:space="preserve">Whether teachers are ready or not, </w:t>
      </w:r>
      <w:r w:rsidR="006D3807">
        <w:rPr>
          <w:rFonts w:eastAsia="Times New Roman" w:cs="Arial"/>
          <w:color w:val="000000"/>
          <w:sz w:val="23"/>
          <w:szCs w:val="23"/>
        </w:rPr>
        <w:t>distractions are</w:t>
      </w:r>
      <w:r w:rsidRPr="00AD2F87">
        <w:rPr>
          <w:rFonts w:eastAsia="Times New Roman" w:cs="Arial"/>
          <w:color w:val="000000"/>
          <w:sz w:val="23"/>
          <w:szCs w:val="23"/>
        </w:rPr>
        <w:t xml:space="preserve"> everywhere. </w:t>
      </w:r>
      <w:r w:rsidR="006D3807">
        <w:rPr>
          <w:rFonts w:eastAsia="Times New Roman" w:cs="Arial"/>
          <w:color w:val="000000"/>
          <w:sz w:val="23"/>
          <w:szCs w:val="23"/>
        </w:rPr>
        <w:t xml:space="preserve">Teachers have </w:t>
      </w:r>
      <w:proofErr w:type="gramStart"/>
      <w:r w:rsidR="006D3807">
        <w:rPr>
          <w:rFonts w:eastAsia="Times New Roman" w:cs="Arial"/>
          <w:color w:val="000000"/>
          <w:sz w:val="23"/>
          <w:szCs w:val="23"/>
        </w:rPr>
        <w:t>options  to</w:t>
      </w:r>
      <w:proofErr w:type="gramEnd"/>
      <w:r w:rsidR="006D3807">
        <w:rPr>
          <w:rFonts w:eastAsia="Times New Roman" w:cs="Arial"/>
          <w:color w:val="000000"/>
          <w:sz w:val="23"/>
          <w:szCs w:val="23"/>
        </w:rPr>
        <w:t xml:space="preserve"> reduce the possibility of distractions in their classrooms. They should also be aware that no matter </w:t>
      </w:r>
      <w:r w:rsidR="00C457C9">
        <w:rPr>
          <w:rFonts w:eastAsia="Times New Roman" w:cs="Arial"/>
          <w:color w:val="000000"/>
          <w:sz w:val="23"/>
          <w:szCs w:val="23"/>
        </w:rPr>
        <w:t>how many preventive</w:t>
      </w:r>
      <w:r w:rsidR="006D3807">
        <w:rPr>
          <w:rFonts w:eastAsia="Times New Roman" w:cs="Arial"/>
          <w:color w:val="000000"/>
          <w:sz w:val="23"/>
          <w:szCs w:val="23"/>
        </w:rPr>
        <w:t xml:space="preserve"> measures are taken distractions will still occur</w:t>
      </w:r>
      <w:r w:rsidR="00C457C9">
        <w:rPr>
          <w:rFonts w:eastAsia="Times New Roman" w:cs="Arial"/>
          <w:color w:val="000000"/>
          <w:sz w:val="23"/>
          <w:szCs w:val="23"/>
        </w:rPr>
        <w:t xml:space="preserve"> and teachers need to be able to react accordingly.</w:t>
      </w:r>
      <w:r w:rsidR="006D3807">
        <w:rPr>
          <w:rFonts w:eastAsia="Times New Roman" w:cs="Arial"/>
          <w:color w:val="000000"/>
          <w:sz w:val="23"/>
          <w:szCs w:val="23"/>
        </w:rPr>
        <w:t xml:space="preserve"> </w:t>
      </w:r>
      <w:r w:rsidRPr="00AD2F87">
        <w:rPr>
          <w:rFonts w:eastAsia="Times New Roman" w:cs="Arial"/>
          <w:color w:val="000000"/>
          <w:sz w:val="23"/>
          <w:szCs w:val="23"/>
        </w:rPr>
        <w:t> </w:t>
      </w:r>
      <w:r w:rsidR="006D3807">
        <w:rPr>
          <w:rFonts w:eastAsia="Times New Roman" w:cs="Arial"/>
          <w:color w:val="000000"/>
          <w:sz w:val="23"/>
          <w:szCs w:val="23"/>
        </w:rPr>
        <w:t>Technology, w</w:t>
      </w:r>
      <w:r w:rsidRPr="00AD2F87">
        <w:rPr>
          <w:rFonts w:eastAsia="Times New Roman" w:cs="Arial"/>
          <w:color w:val="000000"/>
          <w:sz w:val="23"/>
          <w:szCs w:val="23"/>
        </w:rPr>
        <w:t>hether it is viewed as a tool for exploration, o</w:t>
      </w:r>
      <w:r w:rsidR="006D3807">
        <w:rPr>
          <w:rFonts w:eastAsia="Times New Roman" w:cs="Arial"/>
          <w:color w:val="000000"/>
          <w:sz w:val="23"/>
          <w:szCs w:val="23"/>
        </w:rPr>
        <w:t xml:space="preserve">r a tool for distraction, is undeniably included the </w:t>
      </w:r>
      <w:r w:rsidRPr="00AD2F87">
        <w:rPr>
          <w:rFonts w:eastAsia="Times New Roman" w:cs="Arial"/>
          <w:color w:val="000000"/>
          <w:sz w:val="23"/>
          <w:szCs w:val="23"/>
        </w:rPr>
        <w:t xml:space="preserve">every day.  This chapter has given multiple resources, ideas, and opportunities for handling </w:t>
      </w:r>
      <w:r w:rsidR="00C457C9">
        <w:rPr>
          <w:rFonts w:eastAsia="Times New Roman" w:cs="Arial"/>
          <w:color w:val="000000"/>
          <w:sz w:val="23"/>
          <w:szCs w:val="23"/>
        </w:rPr>
        <w:t xml:space="preserve">distractions. </w:t>
      </w:r>
      <w:r w:rsidRPr="00AD2F87">
        <w:rPr>
          <w:rFonts w:eastAsia="Times New Roman" w:cs="Arial"/>
          <w:color w:val="000000"/>
          <w:sz w:val="23"/>
          <w:szCs w:val="23"/>
        </w:rPr>
        <w:t>Sometimes, giving stu</w:t>
      </w:r>
      <w:r w:rsidR="00B40C7B">
        <w:rPr>
          <w:rFonts w:eastAsia="Times New Roman" w:cs="Arial"/>
          <w:color w:val="000000"/>
          <w:sz w:val="23"/>
          <w:szCs w:val="23"/>
        </w:rPr>
        <w:t>dents all the facts and</w:t>
      </w:r>
      <w:r w:rsidR="006D3807">
        <w:rPr>
          <w:rFonts w:eastAsia="Times New Roman" w:cs="Arial"/>
          <w:color w:val="000000"/>
          <w:sz w:val="23"/>
          <w:szCs w:val="23"/>
        </w:rPr>
        <w:t xml:space="preserve"> having them make their own </w:t>
      </w:r>
      <w:r w:rsidRPr="00AD2F87">
        <w:rPr>
          <w:rFonts w:eastAsia="Times New Roman" w:cs="Arial"/>
          <w:color w:val="000000"/>
          <w:sz w:val="23"/>
          <w:szCs w:val="23"/>
        </w:rPr>
        <w:t>mature decis</w:t>
      </w:r>
      <w:r w:rsidR="006D3807">
        <w:rPr>
          <w:rFonts w:eastAsia="Times New Roman" w:cs="Arial"/>
          <w:color w:val="000000"/>
          <w:sz w:val="23"/>
          <w:szCs w:val="23"/>
        </w:rPr>
        <w:t>ions</w:t>
      </w:r>
      <w:r w:rsidR="0017680E">
        <w:rPr>
          <w:rFonts w:eastAsia="Times New Roman" w:cs="Arial"/>
          <w:color w:val="000000"/>
          <w:sz w:val="23"/>
          <w:szCs w:val="23"/>
        </w:rPr>
        <w:t xml:space="preserve"> </w:t>
      </w:r>
      <w:r w:rsidR="00B40C7B">
        <w:rPr>
          <w:rFonts w:eastAsia="Times New Roman" w:cs="Arial"/>
          <w:color w:val="000000"/>
          <w:sz w:val="23"/>
          <w:szCs w:val="23"/>
        </w:rPr>
        <w:t xml:space="preserve">about how to handle their distractions </w:t>
      </w:r>
      <w:r w:rsidR="0017680E">
        <w:rPr>
          <w:rFonts w:eastAsia="Times New Roman" w:cs="Arial"/>
          <w:color w:val="000000"/>
          <w:sz w:val="23"/>
          <w:szCs w:val="23"/>
        </w:rPr>
        <w:t>can be a great approach. (14)</w:t>
      </w:r>
      <w:r w:rsidRPr="00AD2F87">
        <w:rPr>
          <w:rFonts w:eastAsia="Times New Roman" w:cs="Arial"/>
          <w:color w:val="000000"/>
          <w:sz w:val="23"/>
          <w:szCs w:val="23"/>
        </w:rPr>
        <w:t xml:space="preserve"> </w:t>
      </w:r>
      <w:r w:rsidR="0017680E">
        <w:rPr>
          <w:rFonts w:eastAsia="Times New Roman" w:cs="Arial"/>
          <w:color w:val="000000"/>
          <w:sz w:val="23"/>
          <w:szCs w:val="23"/>
        </w:rPr>
        <w:t xml:space="preserve"> </w:t>
      </w:r>
      <w:r w:rsidRPr="00AD2F87">
        <w:rPr>
          <w:rFonts w:eastAsia="Times New Roman" w:cs="Arial"/>
          <w:color w:val="000000"/>
          <w:sz w:val="23"/>
          <w:szCs w:val="23"/>
        </w:rPr>
        <w:t>Responsible and intuitive teachers will know and research what approaches will work best fo</w:t>
      </w:r>
      <w:r w:rsidR="006D3807">
        <w:rPr>
          <w:rFonts w:eastAsia="Times New Roman" w:cs="Arial"/>
          <w:color w:val="000000"/>
          <w:sz w:val="23"/>
          <w:szCs w:val="23"/>
        </w:rPr>
        <w:t xml:space="preserve">r their classrooms and schools </w:t>
      </w:r>
      <w:r w:rsidRPr="00AD2F87">
        <w:rPr>
          <w:rFonts w:eastAsia="Times New Roman" w:cs="Arial"/>
          <w:color w:val="000000"/>
          <w:sz w:val="23"/>
          <w:szCs w:val="23"/>
        </w:rPr>
        <w:t>and implement those approaches in a way that will provide a pleasant and engaging learning environment.</w:t>
      </w:r>
    </w:p>
    <w:p w14:paraId="0BD18982" w14:textId="52339811" w:rsidR="00C52C79" w:rsidRDefault="00C52C79"/>
    <w:p w14:paraId="0C6B4FC1" w14:textId="205DB7CB" w:rsidR="00B40C7B" w:rsidRDefault="00B40C7B">
      <w:pPr>
        <w:rPr>
          <w:rFonts w:asciiTheme="majorHAnsi" w:eastAsiaTheme="majorEastAsia" w:hAnsiTheme="majorHAnsi" w:cstheme="majorBidi"/>
          <w:b/>
          <w:bCs/>
          <w:color w:val="D34817" w:themeColor="accent1"/>
          <w:sz w:val="32"/>
          <w:szCs w:val="32"/>
        </w:rPr>
      </w:pPr>
      <w:r>
        <w:rPr>
          <w:noProof/>
        </w:rPr>
        <mc:AlternateContent>
          <mc:Choice Requires="wps">
            <w:drawing>
              <wp:anchor distT="0" distB="0" distL="114300" distR="114300" simplePos="0" relativeHeight="251671552" behindDoc="0" locked="0" layoutInCell="0" allowOverlap="1" wp14:anchorId="6C1E78F6" wp14:editId="0C58214A">
                <wp:simplePos x="0" y="0"/>
                <wp:positionH relativeFrom="margin">
                  <wp:posOffset>-685800</wp:posOffset>
                </wp:positionH>
                <wp:positionV relativeFrom="margin">
                  <wp:posOffset>5629275</wp:posOffset>
                </wp:positionV>
                <wp:extent cx="6867525" cy="1485900"/>
                <wp:effectExtent l="38100" t="19050" r="66675" b="95250"/>
                <wp:wrapSquare wrapText="bothSides"/>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7525" cy="1485900"/>
                        </a:xfrm>
                        <a:prstGeom prst="rect">
                          <a:avLst/>
                        </a:prstGeom>
                        <a:ln>
                          <a:headEnd/>
                          <a:tailEnd/>
                        </a:ln>
                        <a:extLst/>
                      </wps:spPr>
                      <wps:style>
                        <a:lnRef idx="1">
                          <a:schemeClr val="accent2"/>
                        </a:lnRef>
                        <a:fillRef idx="3">
                          <a:schemeClr val="accent2"/>
                        </a:fillRef>
                        <a:effectRef idx="2">
                          <a:schemeClr val="accent2"/>
                        </a:effectRef>
                        <a:fontRef idx="minor">
                          <a:schemeClr val="lt1"/>
                        </a:fontRef>
                      </wps:style>
                      <wps:txbx>
                        <w:txbxContent>
                          <w:p w14:paraId="72525FD7" w14:textId="6ADC4FBF" w:rsidR="00B40C7B" w:rsidRDefault="00B40C7B" w:rsidP="00B40C7B">
                            <w:pPr>
                              <w:jc w:val="center"/>
                              <w:rPr>
                                <w:rFonts w:asciiTheme="majorHAnsi" w:eastAsiaTheme="majorEastAsia" w:hAnsiTheme="majorHAnsi" w:cstheme="majorBidi"/>
                                <w:b/>
                                <w:i/>
                                <w:iCs/>
                                <w:color w:val="FFFFFF" w:themeColor="background1"/>
                                <w:sz w:val="36"/>
                                <w:szCs w:val="36"/>
                              </w:rPr>
                            </w:pPr>
                            <w:r>
                              <w:rPr>
                                <w:rFonts w:asciiTheme="majorHAnsi" w:eastAsiaTheme="majorEastAsia" w:hAnsiTheme="majorHAnsi" w:cstheme="majorBidi"/>
                                <w:b/>
                                <w:i/>
                                <w:iCs/>
                                <w:color w:val="FFFFFF" w:themeColor="background1"/>
                                <w:sz w:val="36"/>
                                <w:szCs w:val="36"/>
                              </w:rPr>
                              <w:t>For Further Study:</w:t>
                            </w:r>
                          </w:p>
                          <w:p w14:paraId="50D2A05E" w14:textId="13CD5281" w:rsidR="00B40C7B" w:rsidRPr="00B40C7B" w:rsidRDefault="00B40C7B" w:rsidP="00B40C7B">
                            <w:pPr>
                              <w:pStyle w:val="ListParagraph"/>
                              <w:numPr>
                                <w:ilvl w:val="0"/>
                                <w:numId w:val="26"/>
                              </w:numPr>
                              <w:rPr>
                                <w:rFonts w:eastAsiaTheme="majorEastAsia" w:cstheme="majorBidi"/>
                                <w:b/>
                                <w:i/>
                                <w:iCs/>
                                <w:color w:val="FFFFFF" w:themeColor="background1"/>
                                <w:sz w:val="22"/>
                                <w:szCs w:val="22"/>
                              </w:rPr>
                            </w:pPr>
                            <w:r>
                              <w:t xml:space="preserve">“7 Tips for Handling Distractions”: </w:t>
                            </w:r>
                            <w:hyperlink r:id="rId18" w:history="1">
                              <w:r w:rsidRPr="00B40C7B">
                                <w:rPr>
                                  <w:rStyle w:val="Hyperlink"/>
                                  <w:rFonts w:cs="Arial"/>
                                  <w:color w:val="FFFFFF" w:themeColor="background1"/>
                                  <w:sz w:val="22"/>
                                  <w:szCs w:val="22"/>
                                </w:rPr>
                                <w:t>http://www.sc.edu/cte/guide/classdistractions/index.shtml</w:t>
                              </w:r>
                            </w:hyperlink>
                          </w:p>
                          <w:p w14:paraId="19624ACD" w14:textId="7EE120A6" w:rsidR="00B40C7B" w:rsidRPr="00B40C7B" w:rsidRDefault="00B40C7B" w:rsidP="00B40C7B">
                            <w:pPr>
                              <w:pStyle w:val="ListParagraph"/>
                              <w:numPr>
                                <w:ilvl w:val="0"/>
                                <w:numId w:val="26"/>
                              </w:numPr>
                              <w:rPr>
                                <w:rFonts w:eastAsiaTheme="majorEastAsia" w:cstheme="majorBidi"/>
                                <w:b/>
                                <w:i/>
                                <w:iCs/>
                                <w:color w:val="FFFFFF" w:themeColor="background1"/>
                                <w:sz w:val="22"/>
                                <w:szCs w:val="22"/>
                              </w:rPr>
                            </w:pPr>
                            <w:r w:rsidRPr="00B40C7B">
                              <w:rPr>
                                <w:color w:val="FFFFFF" w:themeColor="background1"/>
                                <w:sz w:val="22"/>
                                <w:szCs w:val="22"/>
                              </w:rPr>
                              <w:t xml:space="preserve">Poll Everywhere, text messaging survey website: </w:t>
                            </w:r>
                            <w:hyperlink r:id="rId19" w:history="1">
                              <w:r w:rsidRPr="00B40C7B">
                                <w:rPr>
                                  <w:rStyle w:val="Hyperlink"/>
                                  <w:rFonts w:cs="Arial"/>
                                  <w:color w:val="FFFFFF" w:themeColor="background1"/>
                                  <w:sz w:val="22"/>
                                  <w:szCs w:val="22"/>
                                </w:rPr>
                                <w:t>http://www.polleverywhere.com/plans/k-12</w:t>
                              </w:r>
                            </w:hyperlink>
                          </w:p>
                          <w:p w14:paraId="1DAE8C20" w14:textId="16C7C2B2" w:rsidR="00B40C7B" w:rsidRPr="00B40C7B" w:rsidRDefault="00B40C7B" w:rsidP="00B40C7B">
                            <w:pPr>
                              <w:pStyle w:val="ListParagraph"/>
                              <w:numPr>
                                <w:ilvl w:val="0"/>
                                <w:numId w:val="26"/>
                              </w:numPr>
                              <w:rPr>
                                <w:rFonts w:eastAsiaTheme="majorEastAsia" w:cstheme="majorBidi"/>
                                <w:b/>
                                <w:i/>
                                <w:iCs/>
                                <w:color w:val="FFFFFF" w:themeColor="background1"/>
                                <w:sz w:val="22"/>
                                <w:szCs w:val="22"/>
                              </w:rPr>
                            </w:pPr>
                            <w:r w:rsidRPr="00B40C7B">
                              <w:rPr>
                                <w:color w:val="FFFFFF" w:themeColor="background1"/>
                                <w:sz w:val="22"/>
                                <w:szCs w:val="22"/>
                              </w:rPr>
                              <w:t xml:space="preserve">Different article resources for reducing distractions: </w:t>
                            </w:r>
                            <w:hyperlink r:id="rId20" w:history="1">
                              <w:r w:rsidRPr="00B40C7B">
                                <w:rPr>
                                  <w:rStyle w:val="Hyperlink"/>
                                  <w:rFonts w:cs="Arial"/>
                                  <w:color w:val="FFFFFF" w:themeColor="background1"/>
                                  <w:sz w:val="22"/>
                                  <w:szCs w:val="22"/>
                                </w:rPr>
                                <w:t>http://www.edudemic.com/tag/distraction/</w:t>
                              </w:r>
                            </w:hyperlink>
                          </w:p>
                          <w:p w14:paraId="32D49C99" w14:textId="6733FF36" w:rsidR="00B40C7B" w:rsidRPr="00B40C7B" w:rsidRDefault="00B40C7B" w:rsidP="00B40C7B">
                            <w:pPr>
                              <w:pStyle w:val="ListParagraph"/>
                              <w:numPr>
                                <w:ilvl w:val="0"/>
                                <w:numId w:val="26"/>
                              </w:numPr>
                              <w:rPr>
                                <w:rFonts w:eastAsiaTheme="majorEastAsia" w:cstheme="majorBidi"/>
                                <w:b/>
                                <w:i/>
                                <w:iCs/>
                                <w:color w:val="FFFFFF" w:themeColor="background1"/>
                                <w:sz w:val="22"/>
                                <w:szCs w:val="22"/>
                              </w:rPr>
                            </w:pPr>
                            <w:r w:rsidRPr="00B40C7B">
                              <w:rPr>
                                <w:color w:val="FFFFFF" w:themeColor="background1"/>
                                <w:sz w:val="22"/>
                                <w:szCs w:val="22"/>
                              </w:rPr>
                              <w:t xml:space="preserve">Resources for using cell phones as tools: </w:t>
                            </w:r>
                            <w:hyperlink r:id="rId21" w:history="1">
                              <w:r w:rsidRPr="00B40C7B">
                                <w:rPr>
                                  <w:rStyle w:val="Hyperlink"/>
                                  <w:rFonts w:cs="Arial"/>
                                  <w:color w:val="FFFFFF" w:themeColor="background1"/>
                                  <w:sz w:val="22"/>
                                  <w:szCs w:val="22"/>
                                </w:rPr>
                                <w:t>http://www.teachhub.com/how-use-cell-phones-learning-tools</w:t>
                              </w:r>
                            </w:hyperlink>
                          </w:p>
                        </w:txbxContent>
                      </wps:txbx>
                      <wps:bodyPr rot="0" vert="horz" wrap="square" lIns="228600" tIns="228600" rIns="228600" bIns="228600" anchor="t" anchorCtr="0" upright="1">
                        <a:noAutofit/>
                      </wps:bodyPr>
                    </wps:wsp>
                  </a:graphicData>
                </a:graphic>
                <wp14:sizeRelH relativeFrom="margin">
                  <wp14:pctWidth>0</wp14:pctWidth>
                </wp14:sizeRelH>
                <wp14:sizeRelV relativeFrom="page">
                  <wp14:pctHeight>0</wp14:pctHeight>
                </wp14:sizeRelV>
              </wp:anchor>
            </w:drawing>
          </mc:Choice>
          <mc:Fallback>
            <w:pict>
              <v:rect id="_x0000_s1035" style="position:absolute;margin-left:-54pt;margin-top:443.25pt;width:540.75pt;height:11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" o:allowincell="f" strokecolor="#5c1a12 [1925]">
                <v:fill r:id="rId10" o:title="" recolor="t" rotate="t" type="tile"/>
                <v:imagedata recolortarget="#210906 [709]"/>
                <v:shadow on="t" color="black" opacity=".5" origin=",-.5" offset="0"/>
                <v:textbox inset="18pt,18pt,18pt,18pt">
                  <w:txbxContent>
                    <w:p w14:paraId="72525FD7" w14:textId="6ADC4FBF" w:rsidR="00B40C7B" w:rsidRDefault="00B40C7B" w:rsidP="00B40C7B">
                      <w:pPr>
                        <w:jc w:val="center"/>
                        <w:rPr>
                          <w:rFonts w:asciiTheme="majorHAnsi" w:eastAsiaTheme="majorEastAsia" w:hAnsiTheme="majorHAnsi" w:cstheme="majorBidi"/>
                          <w:b/>
                          <w:i/>
                          <w:iCs/>
                          <w:color w:val="FFFFFF" w:themeColor="background1"/>
                          <w:sz w:val="36"/>
                          <w:szCs w:val="36"/>
                        </w:rPr>
                      </w:pPr>
                      <w:r>
                        <w:rPr>
                          <w:rFonts w:asciiTheme="majorHAnsi" w:eastAsiaTheme="majorEastAsia" w:hAnsiTheme="majorHAnsi" w:cstheme="majorBidi"/>
                          <w:b/>
                          <w:i/>
                          <w:iCs/>
                          <w:color w:val="FFFFFF" w:themeColor="background1"/>
                          <w:sz w:val="36"/>
                          <w:szCs w:val="36"/>
                        </w:rPr>
                        <w:t>For Further Study:</w:t>
                      </w:r>
                    </w:p>
                    <w:p w14:paraId="50D2A05E" w14:textId="13CD5281" w:rsidR="00B40C7B" w:rsidRPr="00B40C7B" w:rsidRDefault="00B40C7B" w:rsidP="00B40C7B">
                      <w:pPr>
                        <w:pStyle w:val="ListParagraph"/>
                        <w:numPr>
                          <w:ilvl w:val="0"/>
                          <w:numId w:val="26"/>
                        </w:numPr>
                        <w:rPr>
                          <w:rFonts w:eastAsiaTheme="majorEastAsia" w:cstheme="majorBidi"/>
                          <w:b/>
                          <w:i/>
                          <w:iCs/>
                          <w:color w:val="FFFFFF" w:themeColor="background1"/>
                          <w:sz w:val="22"/>
                          <w:szCs w:val="22"/>
                        </w:rPr>
                      </w:pPr>
                      <w:r>
                        <w:t xml:space="preserve">“7 Tips for Handling Distractions”: </w:t>
                      </w:r>
                      <w:hyperlink r:id="rId22" w:history="1">
                        <w:r w:rsidRPr="00B40C7B">
                          <w:rPr>
                            <w:rStyle w:val="Hyperlink"/>
                            <w:rFonts w:cs="Arial"/>
                            <w:color w:val="FFFFFF" w:themeColor="background1"/>
                            <w:sz w:val="22"/>
                            <w:szCs w:val="22"/>
                          </w:rPr>
                          <w:t>http://www.sc.edu/cte/guide/classdistractions/index.shtml</w:t>
                        </w:r>
                      </w:hyperlink>
                    </w:p>
                    <w:p w14:paraId="19624ACD" w14:textId="7EE120A6" w:rsidR="00B40C7B" w:rsidRPr="00B40C7B" w:rsidRDefault="00B40C7B" w:rsidP="00B40C7B">
                      <w:pPr>
                        <w:pStyle w:val="ListParagraph"/>
                        <w:numPr>
                          <w:ilvl w:val="0"/>
                          <w:numId w:val="26"/>
                        </w:numPr>
                        <w:rPr>
                          <w:rFonts w:eastAsiaTheme="majorEastAsia" w:cstheme="majorBidi"/>
                          <w:b/>
                          <w:i/>
                          <w:iCs/>
                          <w:color w:val="FFFFFF" w:themeColor="background1"/>
                          <w:sz w:val="22"/>
                          <w:szCs w:val="22"/>
                        </w:rPr>
                      </w:pPr>
                      <w:r w:rsidRPr="00B40C7B">
                        <w:rPr>
                          <w:color w:val="FFFFFF" w:themeColor="background1"/>
                          <w:sz w:val="22"/>
                          <w:szCs w:val="22"/>
                        </w:rPr>
                        <w:t xml:space="preserve">Poll Everywhere, text messaging survey website: </w:t>
                      </w:r>
                      <w:hyperlink r:id="rId23" w:history="1">
                        <w:r w:rsidRPr="00B40C7B">
                          <w:rPr>
                            <w:rStyle w:val="Hyperlink"/>
                            <w:rFonts w:cs="Arial"/>
                            <w:color w:val="FFFFFF" w:themeColor="background1"/>
                            <w:sz w:val="22"/>
                            <w:szCs w:val="22"/>
                          </w:rPr>
                          <w:t>http://www.polleverywhere.com/plans/k-12</w:t>
                        </w:r>
                      </w:hyperlink>
                    </w:p>
                    <w:p w14:paraId="1DAE8C20" w14:textId="16C7C2B2" w:rsidR="00B40C7B" w:rsidRPr="00B40C7B" w:rsidRDefault="00B40C7B" w:rsidP="00B40C7B">
                      <w:pPr>
                        <w:pStyle w:val="ListParagraph"/>
                        <w:numPr>
                          <w:ilvl w:val="0"/>
                          <w:numId w:val="26"/>
                        </w:numPr>
                        <w:rPr>
                          <w:rFonts w:eastAsiaTheme="majorEastAsia" w:cstheme="majorBidi"/>
                          <w:b/>
                          <w:i/>
                          <w:iCs/>
                          <w:color w:val="FFFFFF" w:themeColor="background1"/>
                          <w:sz w:val="22"/>
                          <w:szCs w:val="22"/>
                        </w:rPr>
                      </w:pPr>
                      <w:r w:rsidRPr="00B40C7B">
                        <w:rPr>
                          <w:color w:val="FFFFFF" w:themeColor="background1"/>
                          <w:sz w:val="22"/>
                          <w:szCs w:val="22"/>
                        </w:rPr>
                        <w:t xml:space="preserve">Different article resources for reducing distractions: </w:t>
                      </w:r>
                      <w:hyperlink r:id="rId24" w:history="1">
                        <w:r w:rsidRPr="00B40C7B">
                          <w:rPr>
                            <w:rStyle w:val="Hyperlink"/>
                            <w:rFonts w:cs="Arial"/>
                            <w:color w:val="FFFFFF" w:themeColor="background1"/>
                            <w:sz w:val="22"/>
                            <w:szCs w:val="22"/>
                          </w:rPr>
                          <w:t>http://www.edudemic.com/tag/distraction/</w:t>
                        </w:r>
                      </w:hyperlink>
                    </w:p>
                    <w:p w14:paraId="32D49C99" w14:textId="6733FF36" w:rsidR="00B40C7B" w:rsidRPr="00B40C7B" w:rsidRDefault="00B40C7B" w:rsidP="00B40C7B">
                      <w:pPr>
                        <w:pStyle w:val="ListParagraph"/>
                        <w:numPr>
                          <w:ilvl w:val="0"/>
                          <w:numId w:val="26"/>
                        </w:numPr>
                        <w:rPr>
                          <w:rFonts w:eastAsiaTheme="majorEastAsia" w:cstheme="majorBidi"/>
                          <w:b/>
                          <w:i/>
                          <w:iCs/>
                          <w:color w:val="FFFFFF" w:themeColor="background1"/>
                          <w:sz w:val="22"/>
                          <w:szCs w:val="22"/>
                        </w:rPr>
                      </w:pPr>
                      <w:r w:rsidRPr="00B40C7B">
                        <w:rPr>
                          <w:color w:val="FFFFFF" w:themeColor="background1"/>
                          <w:sz w:val="22"/>
                          <w:szCs w:val="22"/>
                        </w:rPr>
                        <w:t xml:space="preserve">Resources for using cell phones as tools: </w:t>
                      </w:r>
                      <w:hyperlink r:id="rId25" w:history="1">
                        <w:r w:rsidRPr="00B40C7B">
                          <w:rPr>
                            <w:rStyle w:val="Hyperlink"/>
                            <w:rFonts w:cs="Arial"/>
                            <w:color w:val="FFFFFF" w:themeColor="background1"/>
                            <w:sz w:val="22"/>
                            <w:szCs w:val="22"/>
                          </w:rPr>
                          <w:t>http://www.teachhub.com/how-use-cell-phones-learning-tools</w:t>
                        </w:r>
                      </w:hyperlink>
                    </w:p>
                  </w:txbxContent>
                </v:textbox>
                <w10:wrap type="square" anchorx="margin" anchory="margin"/>
              </v:rect>
            </w:pict>
          </mc:Fallback>
        </mc:AlternateContent>
      </w:r>
      <w:r>
        <w:rPr>
          <w:sz w:val="32"/>
          <w:szCs w:val="32"/>
        </w:rPr>
        <w:br w:type="page"/>
      </w:r>
      <w:bookmarkStart w:id="0" w:name="_GoBack"/>
      <w:bookmarkEnd w:id="0"/>
    </w:p>
    <w:p w14:paraId="56C256E9" w14:textId="5686CCCA" w:rsidR="00750514" w:rsidRDefault="00C52C79" w:rsidP="00C52C79">
      <w:pPr>
        <w:pStyle w:val="Heading3"/>
        <w:rPr>
          <w:sz w:val="32"/>
          <w:szCs w:val="32"/>
        </w:rPr>
      </w:pPr>
      <w:r>
        <w:rPr>
          <w:sz w:val="32"/>
          <w:szCs w:val="32"/>
        </w:rPr>
        <w:lastRenderedPageBreak/>
        <w:t>References</w:t>
      </w:r>
    </w:p>
    <w:p w14:paraId="2FD01D3A" w14:textId="5DFE15DB" w:rsidR="00C52C79" w:rsidRDefault="00C52C79" w:rsidP="00C52C79">
      <w:pPr>
        <w:pStyle w:val="Heading2"/>
        <w:ind w:left="180"/>
      </w:pPr>
      <w:r>
        <w:t>Literature</w:t>
      </w:r>
    </w:p>
    <w:p w14:paraId="6C4F0467" w14:textId="77777777" w:rsidR="005346EB" w:rsidRDefault="005346EB" w:rsidP="005346EB"/>
    <w:p w14:paraId="56A17F79" w14:textId="77777777" w:rsidR="005346EB" w:rsidRPr="000C5EA6" w:rsidRDefault="005346EB" w:rsidP="000C5EA6">
      <w:pPr>
        <w:pStyle w:val="ListParagraph"/>
        <w:numPr>
          <w:ilvl w:val="0"/>
          <w:numId w:val="21"/>
        </w:numPr>
        <w:rPr>
          <w:rFonts w:eastAsia="Times New Roman" w:cs="Times New Roman"/>
          <w:color w:val="000000"/>
          <w:shd w:val="clear" w:color="auto" w:fill="FFFFFF"/>
        </w:rPr>
      </w:pPr>
      <w:r w:rsidRPr="000C5EA6">
        <w:rPr>
          <w:rFonts w:eastAsia="Times New Roman" w:cs="Times New Roman"/>
          <w:color w:val="000000"/>
          <w:shd w:val="clear" w:color="auto" w:fill="FFFFFF"/>
        </w:rPr>
        <w:t xml:space="preserve">"10 Cell Phone Apps for Teachers." </w:t>
      </w:r>
      <w:r w:rsidRPr="000C5EA6">
        <w:rPr>
          <w:rFonts w:eastAsia="Times New Roman" w:cs="Times New Roman"/>
          <w:i/>
          <w:iCs/>
          <w:color w:val="000000"/>
          <w:shd w:val="clear" w:color="auto" w:fill="FFFFFF"/>
        </w:rPr>
        <w:t>The Pursuit of Technology Integration Happiness</w:t>
      </w:r>
      <w:r w:rsidRPr="000C5EA6">
        <w:rPr>
          <w:rFonts w:eastAsia="Times New Roman" w:cs="Times New Roman"/>
          <w:color w:val="000000"/>
          <w:shd w:val="clear" w:color="auto" w:fill="FFFFFF"/>
        </w:rPr>
        <w:t xml:space="preserve">. </w:t>
      </w:r>
      <w:proofErr w:type="spellStart"/>
      <w:proofErr w:type="gramStart"/>
      <w:r w:rsidRPr="000C5EA6">
        <w:rPr>
          <w:rFonts w:eastAsia="Times New Roman" w:cs="Times New Roman"/>
          <w:color w:val="000000"/>
          <w:shd w:val="clear" w:color="auto" w:fill="FFFFFF"/>
        </w:rPr>
        <w:t>N.p</w:t>
      </w:r>
      <w:proofErr w:type="spellEnd"/>
      <w:proofErr w:type="gramEnd"/>
      <w:r w:rsidRPr="000C5EA6">
        <w:rPr>
          <w:rFonts w:eastAsia="Times New Roman" w:cs="Times New Roman"/>
          <w:color w:val="000000"/>
          <w:shd w:val="clear" w:color="auto" w:fill="FFFFFF"/>
        </w:rPr>
        <w:t>., 7 Dec. 2012. Web. 03 Oct. 2013.</w:t>
      </w:r>
    </w:p>
    <w:p w14:paraId="0DFF3824" w14:textId="77777777" w:rsidR="005346EB" w:rsidRDefault="005346EB" w:rsidP="005346EB">
      <w:pPr>
        <w:rPr>
          <w:rFonts w:eastAsia="Times New Roman" w:cs="Times New Roman"/>
          <w:color w:val="000000"/>
          <w:shd w:val="clear" w:color="auto" w:fill="FFFFFF"/>
        </w:rPr>
      </w:pPr>
    </w:p>
    <w:p w14:paraId="13196D2F" w14:textId="6E3B453F" w:rsidR="005346EB" w:rsidRPr="000C5EA6" w:rsidRDefault="005346EB" w:rsidP="000C5EA6">
      <w:pPr>
        <w:pStyle w:val="ListParagraph"/>
        <w:numPr>
          <w:ilvl w:val="0"/>
          <w:numId w:val="21"/>
        </w:numPr>
        <w:rPr>
          <w:rFonts w:eastAsia="Times New Roman" w:cs="Times New Roman"/>
          <w:color w:val="000000"/>
          <w:shd w:val="clear" w:color="auto" w:fill="FFFFFF"/>
        </w:rPr>
      </w:pPr>
      <w:r w:rsidRPr="000C5EA6">
        <w:rPr>
          <w:rFonts w:eastAsia="Times New Roman" w:cs="Times New Roman"/>
          <w:color w:val="000000"/>
          <w:shd w:val="clear" w:color="auto" w:fill="FFFFFF"/>
        </w:rPr>
        <w:t>Ali, Azad I. "Etiquette, E-</w:t>
      </w:r>
      <w:proofErr w:type="spellStart"/>
      <w:r w:rsidRPr="000C5EA6">
        <w:rPr>
          <w:rFonts w:eastAsia="Times New Roman" w:cs="Times New Roman"/>
          <w:color w:val="000000"/>
          <w:shd w:val="clear" w:color="auto" w:fill="FFFFFF"/>
        </w:rPr>
        <w:t>Etiquette</w:t>
      </w:r>
      <w:proofErr w:type="gramStart"/>
      <w:r w:rsidRPr="000C5EA6">
        <w:rPr>
          <w:rFonts w:eastAsia="Times New Roman" w:cs="Times New Roman"/>
          <w:color w:val="000000"/>
          <w:shd w:val="clear" w:color="auto" w:fill="FFFFFF"/>
        </w:rPr>
        <w:t>,and</w:t>
      </w:r>
      <w:proofErr w:type="spellEnd"/>
      <w:proofErr w:type="gramEnd"/>
      <w:r w:rsidRPr="000C5EA6">
        <w:rPr>
          <w:rFonts w:eastAsia="Times New Roman" w:cs="Times New Roman"/>
          <w:color w:val="000000"/>
          <w:shd w:val="clear" w:color="auto" w:fill="FFFFFF"/>
        </w:rPr>
        <w:t xml:space="preserve"> Cell Phone Use in the Classroom." </w:t>
      </w:r>
      <w:r w:rsidRPr="000C5EA6">
        <w:rPr>
          <w:rFonts w:eastAsia="Times New Roman" w:cs="Times New Roman"/>
          <w:i/>
          <w:iCs/>
          <w:color w:val="000000"/>
          <w:shd w:val="clear" w:color="auto" w:fill="FFFFFF"/>
        </w:rPr>
        <w:t>Issues in Information Systems</w:t>
      </w:r>
      <w:r w:rsidRPr="000C5EA6">
        <w:rPr>
          <w:rFonts w:eastAsia="Times New Roman" w:cs="Times New Roman"/>
          <w:color w:val="000000"/>
          <w:shd w:val="clear" w:color="auto" w:fill="FFFFFF"/>
        </w:rPr>
        <w:t xml:space="preserve"> 14.2 (2013): .452-462. Print.</w:t>
      </w:r>
    </w:p>
    <w:p w14:paraId="72DC7918" w14:textId="77777777" w:rsidR="005346EB" w:rsidRDefault="005346EB" w:rsidP="005346EB">
      <w:pPr>
        <w:rPr>
          <w:rFonts w:eastAsia="Times New Roman" w:cs="Times New Roman"/>
          <w:color w:val="000000"/>
          <w:shd w:val="clear" w:color="auto" w:fill="FFFFFF"/>
        </w:rPr>
      </w:pPr>
    </w:p>
    <w:p w14:paraId="4C9ED4DB" w14:textId="09966F7B" w:rsidR="00C52C79" w:rsidRPr="00C52C79" w:rsidRDefault="00C52C79" w:rsidP="000C5EA6">
      <w:pPr>
        <w:pStyle w:val="ListParagraph"/>
        <w:numPr>
          <w:ilvl w:val="0"/>
          <w:numId w:val="21"/>
        </w:numPr>
      </w:pPr>
      <w:r>
        <w:t xml:space="preserve">“Classroom Distractions: How Much Can We Avoid Them?” </w:t>
      </w:r>
      <w:r w:rsidRPr="000C5EA6">
        <w:rPr>
          <w:i/>
        </w:rPr>
        <w:t>English with Jennifer.</w:t>
      </w:r>
      <w:r>
        <w:t xml:space="preserve"> Pearson Longman, 29 Mar. 2003.  Web.  03 Oct. 2013</w:t>
      </w:r>
    </w:p>
    <w:p w14:paraId="144E743C" w14:textId="77777777" w:rsidR="005346EB" w:rsidRDefault="005346EB" w:rsidP="00C52C79">
      <w:pPr>
        <w:rPr>
          <w:rFonts w:eastAsia="Times New Roman" w:cs="Times New Roman"/>
        </w:rPr>
      </w:pPr>
    </w:p>
    <w:p w14:paraId="20CDE6A9" w14:textId="7AEFA577" w:rsidR="005346EB" w:rsidRPr="000C5EA6" w:rsidRDefault="005346EB" w:rsidP="000C5EA6">
      <w:pPr>
        <w:pStyle w:val="ListParagraph"/>
        <w:numPr>
          <w:ilvl w:val="0"/>
          <w:numId w:val="21"/>
        </w:numPr>
        <w:rPr>
          <w:rFonts w:eastAsia="Times New Roman" w:cs="Times New Roman"/>
        </w:rPr>
      </w:pPr>
      <w:r w:rsidRPr="000C5EA6">
        <w:rPr>
          <w:rFonts w:eastAsia="Times New Roman" w:cs="Arial"/>
          <w:color w:val="000000"/>
          <w:sz w:val="23"/>
          <w:szCs w:val="23"/>
        </w:rPr>
        <w:t xml:space="preserve">Fang, Berlin. "From Distraction to Engagement: Wireless Devices in the Classroom (EDUCAUSE Quarterly) | EDUCAUSE.edu." </w:t>
      </w:r>
      <w:r w:rsidRPr="000C5EA6">
        <w:rPr>
          <w:rFonts w:eastAsia="Times New Roman" w:cs="Arial"/>
          <w:i/>
          <w:iCs/>
          <w:color w:val="000000"/>
          <w:sz w:val="23"/>
          <w:szCs w:val="23"/>
        </w:rPr>
        <w:t>EDU Cause Review Online</w:t>
      </w:r>
      <w:r w:rsidRPr="000C5EA6">
        <w:rPr>
          <w:rFonts w:eastAsia="Times New Roman" w:cs="Arial"/>
          <w:color w:val="000000"/>
          <w:sz w:val="23"/>
          <w:szCs w:val="23"/>
        </w:rPr>
        <w:t xml:space="preserve">. </w:t>
      </w:r>
      <w:proofErr w:type="spellStart"/>
      <w:proofErr w:type="gramStart"/>
      <w:r w:rsidRPr="000C5EA6">
        <w:rPr>
          <w:rFonts w:eastAsia="Times New Roman" w:cs="Arial"/>
          <w:color w:val="000000"/>
          <w:sz w:val="23"/>
          <w:szCs w:val="23"/>
        </w:rPr>
        <w:t>N.p</w:t>
      </w:r>
      <w:proofErr w:type="spellEnd"/>
      <w:proofErr w:type="gramEnd"/>
      <w:r w:rsidRPr="000C5EA6">
        <w:rPr>
          <w:rFonts w:eastAsia="Times New Roman" w:cs="Arial"/>
          <w:color w:val="000000"/>
          <w:sz w:val="23"/>
          <w:szCs w:val="23"/>
        </w:rPr>
        <w:t>., 22 Dec. 2009. Web. 03 Oct. 2013.</w:t>
      </w:r>
    </w:p>
    <w:p w14:paraId="37A7D10D" w14:textId="77777777" w:rsidR="000C5EA6" w:rsidRPr="000C5EA6" w:rsidRDefault="000C5EA6" w:rsidP="000C5EA6">
      <w:pPr>
        <w:pStyle w:val="ListParagraph"/>
        <w:rPr>
          <w:rFonts w:eastAsia="Times New Roman" w:cs="Times New Roman"/>
        </w:rPr>
      </w:pPr>
    </w:p>
    <w:p w14:paraId="7C77BA0B" w14:textId="1D145AA8" w:rsidR="000C5EA6" w:rsidRPr="000C5EA6" w:rsidRDefault="005346EB" w:rsidP="000C5EA6">
      <w:pPr>
        <w:pStyle w:val="ListParagraph"/>
        <w:numPr>
          <w:ilvl w:val="0"/>
          <w:numId w:val="21"/>
        </w:numPr>
        <w:rPr>
          <w:rFonts w:eastAsia="Times New Roman" w:cs="Times New Roman"/>
        </w:rPr>
      </w:pPr>
      <w:r w:rsidRPr="000C5EA6">
        <w:rPr>
          <w:rFonts w:cs="Arial"/>
          <w:color w:val="000000"/>
          <w:sz w:val="23"/>
          <w:szCs w:val="23"/>
        </w:rPr>
        <w:t xml:space="preserve">"How to Prevent and Address Classroom Disruptions." </w:t>
      </w:r>
      <w:r w:rsidRPr="000C5EA6">
        <w:rPr>
          <w:rFonts w:cs="Arial"/>
          <w:i/>
          <w:iCs/>
          <w:color w:val="000000"/>
          <w:sz w:val="23"/>
          <w:szCs w:val="23"/>
        </w:rPr>
        <w:t>Concordia University's Online Education Degrees</w:t>
      </w:r>
      <w:r w:rsidRPr="000C5EA6">
        <w:rPr>
          <w:rFonts w:cs="Arial"/>
          <w:color w:val="000000"/>
          <w:sz w:val="23"/>
          <w:szCs w:val="23"/>
        </w:rPr>
        <w:t xml:space="preserve">. </w:t>
      </w:r>
      <w:proofErr w:type="spellStart"/>
      <w:proofErr w:type="gramStart"/>
      <w:r w:rsidRPr="000C5EA6">
        <w:rPr>
          <w:rFonts w:cs="Arial"/>
          <w:color w:val="000000"/>
          <w:sz w:val="23"/>
          <w:szCs w:val="23"/>
        </w:rPr>
        <w:t>N.p</w:t>
      </w:r>
      <w:proofErr w:type="spellEnd"/>
      <w:proofErr w:type="gramEnd"/>
      <w:r w:rsidRPr="000C5EA6">
        <w:rPr>
          <w:rFonts w:cs="Arial"/>
          <w:color w:val="000000"/>
          <w:sz w:val="23"/>
          <w:szCs w:val="23"/>
        </w:rPr>
        <w:t xml:space="preserve">., </w:t>
      </w:r>
      <w:proofErr w:type="spellStart"/>
      <w:r w:rsidRPr="000C5EA6">
        <w:rPr>
          <w:rFonts w:cs="Arial"/>
          <w:color w:val="000000"/>
          <w:sz w:val="23"/>
          <w:szCs w:val="23"/>
        </w:rPr>
        <w:t>n.d.</w:t>
      </w:r>
      <w:proofErr w:type="spellEnd"/>
      <w:r w:rsidRPr="000C5EA6">
        <w:rPr>
          <w:rFonts w:cs="Arial"/>
          <w:color w:val="000000"/>
          <w:sz w:val="23"/>
          <w:szCs w:val="23"/>
        </w:rPr>
        <w:t xml:space="preserve"> Web. 03 Oct. 2013.</w:t>
      </w:r>
    </w:p>
    <w:p w14:paraId="2511003C" w14:textId="479C275C" w:rsidR="00C52C79" w:rsidRPr="005346EB" w:rsidRDefault="00C52C79" w:rsidP="00C52C79">
      <w:pPr>
        <w:rPr>
          <w:rFonts w:eastAsia="Times New Roman" w:cs="Times New Roman"/>
        </w:rPr>
      </w:pPr>
    </w:p>
    <w:p w14:paraId="70AD78F3" w14:textId="3F4AEB3C" w:rsidR="005346EB" w:rsidRPr="000C5EA6" w:rsidRDefault="005346EB" w:rsidP="000C5EA6">
      <w:pPr>
        <w:pStyle w:val="ListParagraph"/>
        <w:numPr>
          <w:ilvl w:val="0"/>
          <w:numId w:val="21"/>
        </w:numPr>
        <w:rPr>
          <w:rFonts w:eastAsia="Times New Roman" w:cs="Times New Roman"/>
        </w:rPr>
      </w:pPr>
      <w:r w:rsidRPr="000C5EA6">
        <w:rPr>
          <w:rFonts w:cs="Arial"/>
          <w:color w:val="000000"/>
          <w:sz w:val="23"/>
          <w:szCs w:val="23"/>
        </w:rPr>
        <w:t xml:space="preserve">Jones, Vernon F., and Louise S. Jones. </w:t>
      </w:r>
      <w:r w:rsidRPr="000C5EA6">
        <w:rPr>
          <w:rFonts w:cs="Arial"/>
          <w:i/>
          <w:iCs/>
          <w:color w:val="000000"/>
          <w:sz w:val="23"/>
          <w:szCs w:val="23"/>
        </w:rPr>
        <w:t>Comprehensive Classroom Management: Creating Positive Learning Environments for All Students</w:t>
      </w:r>
      <w:r w:rsidRPr="000C5EA6">
        <w:rPr>
          <w:rFonts w:cs="Arial"/>
          <w:color w:val="000000"/>
          <w:sz w:val="23"/>
          <w:szCs w:val="23"/>
        </w:rPr>
        <w:t xml:space="preserve">. Boston: </w:t>
      </w:r>
      <w:proofErr w:type="spellStart"/>
      <w:r w:rsidRPr="000C5EA6">
        <w:rPr>
          <w:rFonts w:cs="Arial"/>
          <w:color w:val="000000"/>
          <w:sz w:val="23"/>
          <w:szCs w:val="23"/>
        </w:rPr>
        <w:t>Allyn</w:t>
      </w:r>
      <w:proofErr w:type="spellEnd"/>
      <w:r w:rsidRPr="000C5EA6">
        <w:rPr>
          <w:rFonts w:cs="Arial"/>
          <w:color w:val="000000"/>
          <w:sz w:val="23"/>
          <w:szCs w:val="23"/>
        </w:rPr>
        <w:t xml:space="preserve"> and Bacon, 1995. Print.</w:t>
      </w:r>
    </w:p>
    <w:p w14:paraId="3D61DFEB" w14:textId="77777777" w:rsidR="005346EB" w:rsidRDefault="005346EB" w:rsidP="00C52C79">
      <w:pPr>
        <w:rPr>
          <w:rFonts w:eastAsia="Times New Roman" w:cs="Arial"/>
          <w:color w:val="000000"/>
          <w:sz w:val="23"/>
          <w:szCs w:val="23"/>
          <w:shd w:val="clear" w:color="auto" w:fill="93C47D"/>
        </w:rPr>
      </w:pPr>
    </w:p>
    <w:p w14:paraId="6EF7368B" w14:textId="77777777" w:rsidR="005346EB" w:rsidRPr="000C5EA6" w:rsidRDefault="005346EB" w:rsidP="000C5EA6">
      <w:pPr>
        <w:pStyle w:val="ListParagraph"/>
        <w:numPr>
          <w:ilvl w:val="0"/>
          <w:numId w:val="21"/>
        </w:numPr>
        <w:rPr>
          <w:rFonts w:eastAsia="Times New Roman" w:cs="Times New Roman"/>
        </w:rPr>
      </w:pPr>
      <w:r w:rsidRPr="000C5EA6">
        <w:rPr>
          <w:rFonts w:cs="Arial"/>
          <w:color w:val="000000"/>
          <w:sz w:val="23"/>
          <w:szCs w:val="23"/>
        </w:rPr>
        <w:t xml:space="preserve">Kauffman, James M. </w:t>
      </w:r>
      <w:r w:rsidRPr="000C5EA6">
        <w:rPr>
          <w:rFonts w:cs="Arial"/>
          <w:i/>
          <w:iCs/>
          <w:color w:val="000000"/>
          <w:sz w:val="23"/>
          <w:szCs w:val="23"/>
        </w:rPr>
        <w:t>Managing Classroom Behavior: A Reflective Case-based Approach</w:t>
      </w:r>
      <w:r w:rsidRPr="000C5EA6">
        <w:rPr>
          <w:rFonts w:cs="Arial"/>
          <w:color w:val="000000"/>
          <w:sz w:val="23"/>
          <w:szCs w:val="23"/>
        </w:rPr>
        <w:t xml:space="preserve">. Boston: </w:t>
      </w:r>
      <w:proofErr w:type="spellStart"/>
      <w:r w:rsidRPr="000C5EA6">
        <w:rPr>
          <w:rFonts w:cs="Arial"/>
          <w:color w:val="000000"/>
          <w:sz w:val="23"/>
          <w:szCs w:val="23"/>
        </w:rPr>
        <w:t>Allyn</w:t>
      </w:r>
      <w:proofErr w:type="spellEnd"/>
      <w:r w:rsidRPr="000C5EA6">
        <w:rPr>
          <w:rFonts w:cs="Arial"/>
          <w:color w:val="000000"/>
          <w:sz w:val="23"/>
          <w:szCs w:val="23"/>
        </w:rPr>
        <w:t xml:space="preserve"> and Bacon, 1998. Print.</w:t>
      </w:r>
    </w:p>
    <w:p w14:paraId="56CD6018" w14:textId="2B3C6930" w:rsidR="00C52C79" w:rsidRDefault="00C52C79" w:rsidP="00C52C79">
      <w:pPr>
        <w:rPr>
          <w:rFonts w:eastAsia="Times New Roman" w:cs="Times New Roman"/>
        </w:rPr>
      </w:pPr>
    </w:p>
    <w:p w14:paraId="2767FF83" w14:textId="77777777" w:rsidR="005346EB" w:rsidRPr="000C5EA6" w:rsidRDefault="005346EB" w:rsidP="000C5EA6">
      <w:pPr>
        <w:pStyle w:val="ListParagraph"/>
        <w:numPr>
          <w:ilvl w:val="0"/>
          <w:numId w:val="21"/>
        </w:numPr>
        <w:rPr>
          <w:rFonts w:eastAsia="Times New Roman" w:cs="Times New Roman"/>
        </w:rPr>
      </w:pPr>
      <w:proofErr w:type="spellStart"/>
      <w:r w:rsidRPr="000C5EA6">
        <w:rPr>
          <w:rFonts w:eastAsia="Times New Roman" w:cs="Times New Roman"/>
          <w:color w:val="000000"/>
          <w:shd w:val="clear" w:color="auto" w:fill="FFFFFF"/>
        </w:rPr>
        <w:t>Lauricella</w:t>
      </w:r>
      <w:proofErr w:type="spellEnd"/>
      <w:r w:rsidRPr="000C5EA6">
        <w:rPr>
          <w:rFonts w:eastAsia="Times New Roman" w:cs="Times New Roman"/>
          <w:color w:val="000000"/>
          <w:shd w:val="clear" w:color="auto" w:fill="FFFFFF"/>
        </w:rPr>
        <w:t xml:space="preserve">, Sharon, and Robin Kay. "Exploring the Benefits and Challenges of Using Laptop Computers in Higher Education Classrooms: A Formative Analysis." </w:t>
      </w:r>
      <w:r w:rsidRPr="000C5EA6">
        <w:rPr>
          <w:rFonts w:eastAsia="Times New Roman" w:cs="Times New Roman"/>
          <w:i/>
          <w:iCs/>
          <w:color w:val="000000"/>
          <w:shd w:val="clear" w:color="auto" w:fill="FFFFFF"/>
        </w:rPr>
        <w:t>Canadian Journal of Learning and Technology</w:t>
      </w:r>
      <w:r w:rsidRPr="000C5EA6">
        <w:rPr>
          <w:rFonts w:eastAsia="Times New Roman" w:cs="Times New Roman"/>
          <w:color w:val="000000"/>
          <w:shd w:val="clear" w:color="auto" w:fill="FFFFFF"/>
        </w:rPr>
        <w:t xml:space="preserve"> 37.1 (2011): n. </w:t>
      </w:r>
      <w:proofErr w:type="spellStart"/>
      <w:r w:rsidRPr="000C5EA6">
        <w:rPr>
          <w:rFonts w:eastAsia="Times New Roman" w:cs="Times New Roman"/>
          <w:color w:val="000000"/>
          <w:shd w:val="clear" w:color="auto" w:fill="FFFFFF"/>
        </w:rPr>
        <w:t>pag</w:t>
      </w:r>
      <w:proofErr w:type="spellEnd"/>
      <w:r w:rsidRPr="000C5EA6">
        <w:rPr>
          <w:rFonts w:eastAsia="Times New Roman" w:cs="Times New Roman"/>
          <w:color w:val="000000"/>
          <w:shd w:val="clear" w:color="auto" w:fill="FFFFFF"/>
        </w:rPr>
        <w:t>. Print.</w:t>
      </w:r>
    </w:p>
    <w:p w14:paraId="5717ADEF" w14:textId="77777777" w:rsidR="005346EB" w:rsidRDefault="005346EB" w:rsidP="00C52C79">
      <w:pPr>
        <w:rPr>
          <w:rFonts w:eastAsia="Times New Roman" w:cs="Times New Roman"/>
        </w:rPr>
      </w:pPr>
    </w:p>
    <w:p w14:paraId="1994581E" w14:textId="77777777" w:rsidR="005346EB" w:rsidRPr="00F934B0" w:rsidRDefault="005346EB" w:rsidP="000C5EA6">
      <w:pPr>
        <w:pStyle w:val="ListParagraph"/>
        <w:numPr>
          <w:ilvl w:val="0"/>
          <w:numId w:val="21"/>
        </w:numPr>
        <w:rPr>
          <w:rFonts w:eastAsia="Times New Roman" w:cs="Times New Roman"/>
        </w:rPr>
      </w:pPr>
      <w:r w:rsidRPr="000C5EA6">
        <w:rPr>
          <w:rFonts w:eastAsia="Times New Roman" w:cs="Times New Roman"/>
          <w:color w:val="000000"/>
          <w:shd w:val="clear" w:color="auto" w:fill="FFFFFF"/>
        </w:rPr>
        <w:t xml:space="preserve">"Lenovo Classroom Director." </w:t>
      </w:r>
      <w:r w:rsidRPr="000C5EA6">
        <w:rPr>
          <w:rFonts w:eastAsia="Times New Roman" w:cs="Times New Roman"/>
          <w:i/>
          <w:iCs/>
          <w:color w:val="000000"/>
          <w:shd w:val="clear" w:color="auto" w:fill="FFFFFF"/>
        </w:rPr>
        <w:t>Lenovo</w:t>
      </w:r>
      <w:r w:rsidRPr="000C5EA6">
        <w:rPr>
          <w:rFonts w:eastAsia="Times New Roman" w:cs="Times New Roman"/>
          <w:color w:val="000000"/>
          <w:shd w:val="clear" w:color="auto" w:fill="FFFFFF"/>
        </w:rPr>
        <w:t xml:space="preserve">. </w:t>
      </w:r>
      <w:proofErr w:type="spellStart"/>
      <w:proofErr w:type="gramStart"/>
      <w:r w:rsidRPr="000C5EA6">
        <w:rPr>
          <w:rFonts w:eastAsia="Times New Roman" w:cs="Times New Roman"/>
          <w:color w:val="000000"/>
          <w:shd w:val="clear" w:color="auto" w:fill="FFFFFF"/>
        </w:rPr>
        <w:t>N.p</w:t>
      </w:r>
      <w:proofErr w:type="spellEnd"/>
      <w:proofErr w:type="gramEnd"/>
      <w:r w:rsidRPr="000C5EA6">
        <w:rPr>
          <w:rFonts w:eastAsia="Times New Roman" w:cs="Times New Roman"/>
          <w:color w:val="000000"/>
          <w:shd w:val="clear" w:color="auto" w:fill="FFFFFF"/>
        </w:rPr>
        <w:t xml:space="preserve">., </w:t>
      </w:r>
      <w:proofErr w:type="spellStart"/>
      <w:r w:rsidRPr="000C5EA6">
        <w:rPr>
          <w:rFonts w:eastAsia="Times New Roman" w:cs="Times New Roman"/>
          <w:color w:val="000000"/>
          <w:shd w:val="clear" w:color="auto" w:fill="FFFFFF"/>
        </w:rPr>
        <w:t>n.d.</w:t>
      </w:r>
      <w:proofErr w:type="spellEnd"/>
      <w:r w:rsidRPr="000C5EA6">
        <w:rPr>
          <w:rFonts w:eastAsia="Times New Roman" w:cs="Times New Roman"/>
          <w:color w:val="000000"/>
          <w:shd w:val="clear" w:color="auto" w:fill="FFFFFF"/>
        </w:rPr>
        <w:t xml:space="preserve"> Web. 03 Oct. 2013.</w:t>
      </w:r>
    </w:p>
    <w:p w14:paraId="201493E2" w14:textId="77777777" w:rsidR="00F934B0" w:rsidRPr="00F934B0" w:rsidRDefault="00F934B0" w:rsidP="00F934B0">
      <w:pPr>
        <w:pStyle w:val="ListParagraph"/>
        <w:rPr>
          <w:rFonts w:eastAsia="Times New Roman" w:cs="Times New Roman"/>
        </w:rPr>
      </w:pPr>
    </w:p>
    <w:p w14:paraId="7EC67F74" w14:textId="212CE6E9" w:rsidR="00F934B0" w:rsidRPr="000C5EA6" w:rsidRDefault="00F934B0" w:rsidP="000C5EA6">
      <w:pPr>
        <w:pStyle w:val="ListParagraph"/>
        <w:numPr>
          <w:ilvl w:val="0"/>
          <w:numId w:val="21"/>
        </w:numPr>
        <w:rPr>
          <w:rFonts w:eastAsia="Times New Roman" w:cs="Times New Roman"/>
        </w:rPr>
      </w:pPr>
      <w:r>
        <w:rPr>
          <w:color w:val="000000"/>
          <w:shd w:val="clear" w:color="auto" w:fill="FFFFFF"/>
        </w:rPr>
        <w:t xml:space="preserve">Madden, Mary, Amanda </w:t>
      </w:r>
      <w:proofErr w:type="spellStart"/>
      <w:r>
        <w:rPr>
          <w:color w:val="000000"/>
          <w:shd w:val="clear" w:color="auto" w:fill="FFFFFF"/>
        </w:rPr>
        <w:t>Lenhart</w:t>
      </w:r>
      <w:proofErr w:type="spellEnd"/>
      <w:r>
        <w:rPr>
          <w:color w:val="000000"/>
          <w:shd w:val="clear" w:color="auto" w:fill="FFFFFF"/>
        </w:rPr>
        <w:t xml:space="preserve">, Maeve Duggan, Sandra </w:t>
      </w:r>
      <w:proofErr w:type="spellStart"/>
      <w:r>
        <w:rPr>
          <w:color w:val="000000"/>
          <w:shd w:val="clear" w:color="auto" w:fill="FFFFFF"/>
        </w:rPr>
        <w:t>Cortesi</w:t>
      </w:r>
      <w:proofErr w:type="spellEnd"/>
      <w:r>
        <w:rPr>
          <w:color w:val="000000"/>
          <w:shd w:val="clear" w:color="auto" w:fill="FFFFFF"/>
        </w:rPr>
        <w:t xml:space="preserve">, and </w:t>
      </w:r>
      <w:proofErr w:type="spellStart"/>
      <w:r>
        <w:rPr>
          <w:color w:val="000000"/>
          <w:shd w:val="clear" w:color="auto" w:fill="FFFFFF"/>
        </w:rPr>
        <w:t>Urs</w:t>
      </w:r>
      <w:proofErr w:type="spellEnd"/>
      <w:r>
        <w:rPr>
          <w:color w:val="000000"/>
          <w:shd w:val="clear" w:color="auto" w:fill="FFFFFF"/>
        </w:rPr>
        <w:t xml:space="preserve"> Gasser. "Teens and Technology 2013."</w:t>
      </w:r>
      <w:r>
        <w:rPr>
          <w:rStyle w:val="apple-converted-space"/>
          <w:color w:val="000000"/>
          <w:shd w:val="clear" w:color="auto" w:fill="FFFFFF"/>
        </w:rPr>
        <w:t> </w:t>
      </w:r>
      <w:r>
        <w:rPr>
          <w:i/>
          <w:iCs/>
          <w:color w:val="000000"/>
          <w:shd w:val="clear" w:color="auto" w:fill="FFFFFF"/>
        </w:rPr>
        <w:t>Pew Internet: Pew Internet &amp; American Life Project</w:t>
      </w:r>
      <w:r>
        <w:rPr>
          <w:color w:val="000000"/>
          <w:shd w:val="clear" w:color="auto" w:fill="FFFFFF"/>
        </w:rPr>
        <w:t xml:space="preserve">. </w:t>
      </w:r>
      <w:proofErr w:type="spellStart"/>
      <w:r>
        <w:rPr>
          <w:color w:val="000000"/>
          <w:shd w:val="clear" w:color="auto" w:fill="FFFFFF"/>
        </w:rPr>
        <w:t>PewResearch</w:t>
      </w:r>
      <w:proofErr w:type="spellEnd"/>
      <w:r>
        <w:rPr>
          <w:color w:val="000000"/>
          <w:shd w:val="clear" w:color="auto" w:fill="FFFFFF"/>
        </w:rPr>
        <w:t>, 13 Mar. 2013. Web. 3 Oct. 2013.</w:t>
      </w:r>
    </w:p>
    <w:p w14:paraId="5BC21DD4" w14:textId="77777777" w:rsidR="005346EB" w:rsidRDefault="005346EB" w:rsidP="00C52C79">
      <w:pPr>
        <w:rPr>
          <w:rFonts w:eastAsia="Times New Roman" w:cs="Times New Roman"/>
        </w:rPr>
      </w:pPr>
    </w:p>
    <w:p w14:paraId="37FCD1AA" w14:textId="77777777" w:rsidR="005346EB" w:rsidRPr="000C5EA6" w:rsidRDefault="005346EB" w:rsidP="000C5EA6">
      <w:pPr>
        <w:pStyle w:val="ListParagraph"/>
        <w:numPr>
          <w:ilvl w:val="0"/>
          <w:numId w:val="21"/>
        </w:numPr>
        <w:rPr>
          <w:rFonts w:eastAsia="Times New Roman" w:cs="Times New Roman"/>
        </w:rPr>
      </w:pPr>
      <w:r w:rsidRPr="000C5EA6">
        <w:rPr>
          <w:rFonts w:eastAsia="Times New Roman" w:cs="Arial"/>
          <w:color w:val="000000"/>
          <w:sz w:val="23"/>
          <w:szCs w:val="23"/>
        </w:rPr>
        <w:t xml:space="preserve">"New Teaching Scholarship: "Before You Ban: Empirical Data on Student Laptop Use"" </w:t>
      </w:r>
      <w:r w:rsidRPr="000C5EA6">
        <w:rPr>
          <w:rFonts w:eastAsia="Times New Roman" w:cs="Arial"/>
          <w:i/>
          <w:iCs/>
          <w:color w:val="000000"/>
          <w:sz w:val="23"/>
          <w:szCs w:val="23"/>
        </w:rPr>
        <w:t>Legal Skills Prof Blog</w:t>
      </w:r>
      <w:r w:rsidRPr="000C5EA6">
        <w:rPr>
          <w:rFonts w:eastAsia="Times New Roman" w:cs="Arial"/>
          <w:color w:val="000000"/>
          <w:sz w:val="23"/>
          <w:szCs w:val="23"/>
        </w:rPr>
        <w:t xml:space="preserve">. </w:t>
      </w:r>
      <w:proofErr w:type="spellStart"/>
      <w:r w:rsidRPr="000C5EA6">
        <w:rPr>
          <w:rFonts w:eastAsia="Times New Roman" w:cs="Arial"/>
          <w:color w:val="000000"/>
          <w:sz w:val="23"/>
          <w:szCs w:val="23"/>
        </w:rPr>
        <w:t>Wolters</w:t>
      </w:r>
      <w:proofErr w:type="spellEnd"/>
      <w:r w:rsidRPr="000C5EA6">
        <w:rPr>
          <w:rFonts w:eastAsia="Times New Roman" w:cs="Arial"/>
          <w:color w:val="000000"/>
          <w:sz w:val="23"/>
          <w:szCs w:val="23"/>
        </w:rPr>
        <w:t xml:space="preserve"> Kluwer, 27 Feb. 2012. Web. 03 Oct. 2013.</w:t>
      </w:r>
    </w:p>
    <w:p w14:paraId="6B054220" w14:textId="77777777" w:rsidR="005346EB" w:rsidRDefault="005346EB" w:rsidP="00C52C79">
      <w:pPr>
        <w:rPr>
          <w:rFonts w:eastAsia="Times New Roman" w:cs="Times New Roman"/>
        </w:rPr>
      </w:pPr>
    </w:p>
    <w:p w14:paraId="136FD981" w14:textId="77777777" w:rsidR="005346EB" w:rsidRPr="000C5EA6" w:rsidRDefault="005346EB" w:rsidP="000C5EA6">
      <w:pPr>
        <w:pStyle w:val="ListParagraph"/>
        <w:numPr>
          <w:ilvl w:val="0"/>
          <w:numId w:val="21"/>
        </w:numPr>
        <w:rPr>
          <w:rFonts w:eastAsia="Times New Roman" w:cs="Times New Roman"/>
        </w:rPr>
      </w:pPr>
      <w:r w:rsidRPr="000C5EA6">
        <w:rPr>
          <w:rFonts w:eastAsia="Times New Roman" w:cs="Arial"/>
          <w:color w:val="000000"/>
          <w:sz w:val="23"/>
          <w:szCs w:val="23"/>
        </w:rPr>
        <w:t xml:space="preserve">"Preventing Technology from Being a Distraction in the Classroom." </w:t>
      </w:r>
      <w:proofErr w:type="spellStart"/>
      <w:r w:rsidRPr="000C5EA6">
        <w:rPr>
          <w:rFonts w:eastAsia="Times New Roman" w:cs="Arial"/>
          <w:i/>
          <w:iCs/>
          <w:color w:val="000000"/>
          <w:sz w:val="23"/>
          <w:szCs w:val="23"/>
        </w:rPr>
        <w:t>LearnBoost</w:t>
      </w:r>
      <w:proofErr w:type="spellEnd"/>
      <w:r w:rsidRPr="000C5EA6">
        <w:rPr>
          <w:rFonts w:eastAsia="Times New Roman" w:cs="Arial"/>
          <w:color w:val="000000"/>
          <w:sz w:val="23"/>
          <w:szCs w:val="23"/>
        </w:rPr>
        <w:t xml:space="preserve">. </w:t>
      </w:r>
      <w:proofErr w:type="spellStart"/>
      <w:proofErr w:type="gramStart"/>
      <w:r w:rsidRPr="000C5EA6">
        <w:rPr>
          <w:rFonts w:eastAsia="Times New Roman" w:cs="Arial"/>
          <w:color w:val="000000"/>
          <w:sz w:val="23"/>
          <w:szCs w:val="23"/>
        </w:rPr>
        <w:t>N.p</w:t>
      </w:r>
      <w:proofErr w:type="spellEnd"/>
      <w:proofErr w:type="gramEnd"/>
      <w:r w:rsidRPr="000C5EA6">
        <w:rPr>
          <w:rFonts w:eastAsia="Times New Roman" w:cs="Arial"/>
          <w:color w:val="000000"/>
          <w:sz w:val="23"/>
          <w:szCs w:val="23"/>
        </w:rPr>
        <w:t>., 19 Dec. 2011. Web. 03 Oct. 2013.</w:t>
      </w:r>
    </w:p>
    <w:p w14:paraId="79043F9F" w14:textId="77777777" w:rsidR="005346EB" w:rsidRDefault="005346EB" w:rsidP="00C52C79">
      <w:pPr>
        <w:rPr>
          <w:rFonts w:eastAsia="Times New Roman" w:cs="Times New Roman"/>
        </w:rPr>
      </w:pPr>
    </w:p>
    <w:p w14:paraId="427897E5" w14:textId="1CD50912" w:rsidR="005346EB" w:rsidRPr="000C5EA6" w:rsidRDefault="005346EB" w:rsidP="000C5EA6">
      <w:pPr>
        <w:pStyle w:val="ListParagraph"/>
        <w:numPr>
          <w:ilvl w:val="0"/>
          <w:numId w:val="21"/>
        </w:numPr>
        <w:rPr>
          <w:rFonts w:eastAsia="Times New Roman" w:cs="Times New Roman"/>
          <w:color w:val="000000"/>
          <w:shd w:val="clear" w:color="auto" w:fill="FFFFFF"/>
        </w:rPr>
      </w:pPr>
      <w:r w:rsidRPr="000C5EA6">
        <w:rPr>
          <w:rFonts w:eastAsia="Times New Roman" w:cs="Times New Roman"/>
          <w:color w:val="000000"/>
          <w:shd w:val="clear" w:color="auto" w:fill="FFFFFF"/>
        </w:rPr>
        <w:t>"</w:t>
      </w:r>
      <w:proofErr w:type="spellStart"/>
      <w:r w:rsidRPr="000C5EA6">
        <w:rPr>
          <w:rFonts w:eastAsia="Times New Roman" w:cs="Times New Roman"/>
          <w:color w:val="000000"/>
          <w:shd w:val="clear" w:color="auto" w:fill="FFFFFF"/>
        </w:rPr>
        <w:t>Respondus</w:t>
      </w:r>
      <w:proofErr w:type="spellEnd"/>
      <w:r w:rsidRPr="000C5EA6">
        <w:rPr>
          <w:rFonts w:eastAsia="Times New Roman" w:cs="Times New Roman"/>
          <w:color w:val="000000"/>
          <w:shd w:val="clear" w:color="auto" w:fill="FFFFFF"/>
        </w:rPr>
        <w:t xml:space="preserve"> </w:t>
      </w:r>
      <w:proofErr w:type="spellStart"/>
      <w:r w:rsidRPr="000C5EA6">
        <w:rPr>
          <w:rFonts w:eastAsia="Times New Roman" w:cs="Times New Roman"/>
          <w:color w:val="000000"/>
          <w:shd w:val="clear" w:color="auto" w:fill="FFFFFF"/>
        </w:rPr>
        <w:t>LockDown</w:t>
      </w:r>
      <w:proofErr w:type="spellEnd"/>
      <w:r w:rsidRPr="000C5EA6">
        <w:rPr>
          <w:rFonts w:eastAsia="Times New Roman" w:cs="Times New Roman"/>
          <w:color w:val="000000"/>
          <w:shd w:val="clear" w:color="auto" w:fill="FFFFFF"/>
        </w:rPr>
        <w:t xml:space="preserve"> Browser." </w:t>
      </w:r>
      <w:proofErr w:type="spellStart"/>
      <w:r w:rsidRPr="000C5EA6">
        <w:rPr>
          <w:rFonts w:eastAsia="Times New Roman" w:cs="Times New Roman"/>
          <w:i/>
          <w:iCs/>
          <w:color w:val="000000"/>
          <w:shd w:val="clear" w:color="auto" w:fill="FFFFFF"/>
        </w:rPr>
        <w:t>Respondus</w:t>
      </w:r>
      <w:proofErr w:type="spellEnd"/>
      <w:r w:rsidRPr="000C5EA6">
        <w:rPr>
          <w:rFonts w:eastAsia="Times New Roman" w:cs="Times New Roman"/>
          <w:color w:val="000000"/>
          <w:shd w:val="clear" w:color="auto" w:fill="FFFFFF"/>
        </w:rPr>
        <w:t xml:space="preserve">. </w:t>
      </w:r>
      <w:proofErr w:type="spellStart"/>
      <w:proofErr w:type="gramStart"/>
      <w:r w:rsidRPr="000C5EA6">
        <w:rPr>
          <w:rFonts w:eastAsia="Times New Roman" w:cs="Times New Roman"/>
          <w:color w:val="000000"/>
          <w:shd w:val="clear" w:color="auto" w:fill="FFFFFF"/>
        </w:rPr>
        <w:t>N.p</w:t>
      </w:r>
      <w:proofErr w:type="spellEnd"/>
      <w:proofErr w:type="gramEnd"/>
      <w:r w:rsidRPr="000C5EA6">
        <w:rPr>
          <w:rFonts w:eastAsia="Times New Roman" w:cs="Times New Roman"/>
          <w:color w:val="000000"/>
          <w:shd w:val="clear" w:color="auto" w:fill="FFFFFF"/>
        </w:rPr>
        <w:t xml:space="preserve">., </w:t>
      </w:r>
      <w:proofErr w:type="spellStart"/>
      <w:r w:rsidRPr="000C5EA6">
        <w:rPr>
          <w:rFonts w:eastAsia="Times New Roman" w:cs="Times New Roman"/>
          <w:color w:val="000000"/>
          <w:shd w:val="clear" w:color="auto" w:fill="FFFFFF"/>
        </w:rPr>
        <w:t>n.d.</w:t>
      </w:r>
      <w:proofErr w:type="spellEnd"/>
      <w:r w:rsidRPr="000C5EA6">
        <w:rPr>
          <w:rFonts w:eastAsia="Times New Roman" w:cs="Times New Roman"/>
          <w:color w:val="000000"/>
          <w:shd w:val="clear" w:color="auto" w:fill="FFFFFF"/>
        </w:rPr>
        <w:t xml:space="preserve"> Web. 03 Oct. 2013.</w:t>
      </w:r>
    </w:p>
    <w:p w14:paraId="33C9BCB3" w14:textId="77777777" w:rsidR="005346EB" w:rsidRDefault="005346EB" w:rsidP="00C52C79">
      <w:pPr>
        <w:rPr>
          <w:rFonts w:eastAsia="Times New Roman" w:cs="Times New Roman"/>
          <w:color w:val="000000"/>
          <w:shd w:val="clear" w:color="auto" w:fill="FFFFFF"/>
        </w:rPr>
      </w:pPr>
    </w:p>
    <w:p w14:paraId="5D58EB9A" w14:textId="15AD2017" w:rsidR="005346EB" w:rsidRPr="000C5EA6" w:rsidRDefault="005346EB" w:rsidP="000C5EA6">
      <w:pPr>
        <w:pStyle w:val="ListParagraph"/>
        <w:numPr>
          <w:ilvl w:val="0"/>
          <w:numId w:val="21"/>
        </w:numPr>
        <w:rPr>
          <w:rFonts w:eastAsia="Times New Roman" w:cs="Arial"/>
          <w:color w:val="000000"/>
          <w:sz w:val="23"/>
          <w:szCs w:val="23"/>
        </w:rPr>
      </w:pPr>
      <w:r w:rsidRPr="000C5EA6">
        <w:rPr>
          <w:rFonts w:eastAsia="Times New Roman" w:cs="Arial"/>
          <w:color w:val="000000"/>
          <w:sz w:val="23"/>
          <w:szCs w:val="23"/>
        </w:rPr>
        <w:lastRenderedPageBreak/>
        <w:t xml:space="preserve">"Students Stop Surfing After Being Shown How In-Class Laptop Use Lowers Test Scores." </w:t>
      </w:r>
      <w:r w:rsidRPr="000C5EA6">
        <w:rPr>
          <w:rFonts w:eastAsia="Times New Roman" w:cs="Arial"/>
          <w:i/>
          <w:iCs/>
          <w:color w:val="000000"/>
          <w:sz w:val="23"/>
          <w:szCs w:val="23"/>
        </w:rPr>
        <w:t xml:space="preserve">The Chronicle of Higher </w:t>
      </w:r>
      <w:proofErr w:type="spellStart"/>
      <w:r w:rsidRPr="000C5EA6">
        <w:rPr>
          <w:rFonts w:eastAsia="Times New Roman" w:cs="Arial"/>
          <w:i/>
          <w:iCs/>
          <w:color w:val="000000"/>
          <w:sz w:val="23"/>
          <w:szCs w:val="23"/>
        </w:rPr>
        <w:t>Educaiton</w:t>
      </w:r>
      <w:proofErr w:type="spellEnd"/>
      <w:r w:rsidRPr="000C5EA6">
        <w:rPr>
          <w:rFonts w:eastAsia="Times New Roman" w:cs="Arial"/>
          <w:color w:val="000000"/>
          <w:sz w:val="23"/>
          <w:szCs w:val="23"/>
        </w:rPr>
        <w:t xml:space="preserve">. </w:t>
      </w:r>
      <w:proofErr w:type="spellStart"/>
      <w:proofErr w:type="gramStart"/>
      <w:r w:rsidRPr="000C5EA6">
        <w:rPr>
          <w:rFonts w:eastAsia="Times New Roman" w:cs="Arial"/>
          <w:color w:val="000000"/>
          <w:sz w:val="23"/>
          <w:szCs w:val="23"/>
        </w:rPr>
        <w:t>N.p</w:t>
      </w:r>
      <w:proofErr w:type="spellEnd"/>
      <w:proofErr w:type="gramEnd"/>
      <w:r w:rsidRPr="000C5EA6">
        <w:rPr>
          <w:rFonts w:eastAsia="Times New Roman" w:cs="Arial"/>
          <w:color w:val="000000"/>
          <w:sz w:val="23"/>
          <w:szCs w:val="23"/>
        </w:rPr>
        <w:t>., 16 Mar. 2009. Web. 03 Oct. 2013.</w:t>
      </w:r>
    </w:p>
    <w:p w14:paraId="2DB4DA96" w14:textId="77777777" w:rsidR="005346EB" w:rsidRDefault="005346EB" w:rsidP="00C52C79">
      <w:pPr>
        <w:rPr>
          <w:rFonts w:eastAsia="Times New Roman" w:cs="Arial"/>
          <w:color w:val="000000"/>
          <w:sz w:val="23"/>
          <w:szCs w:val="23"/>
        </w:rPr>
      </w:pPr>
    </w:p>
    <w:p w14:paraId="0E328A3B" w14:textId="75AB8DCD" w:rsidR="005346EB" w:rsidRPr="000C5EA6" w:rsidRDefault="005346EB" w:rsidP="000C5EA6">
      <w:pPr>
        <w:pStyle w:val="ListParagraph"/>
        <w:numPr>
          <w:ilvl w:val="0"/>
          <w:numId w:val="21"/>
        </w:numPr>
        <w:rPr>
          <w:rFonts w:eastAsia="Times New Roman" w:cs="Times New Roman"/>
          <w:color w:val="000000"/>
          <w:shd w:val="clear" w:color="auto" w:fill="FFFFFF"/>
        </w:rPr>
      </w:pPr>
      <w:proofErr w:type="spellStart"/>
      <w:r w:rsidRPr="000C5EA6">
        <w:rPr>
          <w:rFonts w:eastAsia="Times New Roman" w:cs="Arial"/>
          <w:color w:val="000000"/>
          <w:sz w:val="23"/>
          <w:szCs w:val="23"/>
        </w:rPr>
        <w:t>Tindell</w:t>
      </w:r>
      <w:proofErr w:type="spellEnd"/>
      <w:r w:rsidRPr="000C5EA6">
        <w:rPr>
          <w:rFonts w:eastAsia="Times New Roman" w:cs="Arial"/>
          <w:color w:val="000000"/>
          <w:sz w:val="23"/>
          <w:szCs w:val="23"/>
        </w:rPr>
        <w:t xml:space="preserve">, D. R., &amp; </w:t>
      </w:r>
      <w:proofErr w:type="spellStart"/>
      <w:r w:rsidRPr="000C5EA6">
        <w:rPr>
          <w:rFonts w:eastAsia="Times New Roman" w:cs="Arial"/>
          <w:color w:val="000000"/>
          <w:sz w:val="23"/>
          <w:szCs w:val="23"/>
        </w:rPr>
        <w:t>Bohlander</w:t>
      </w:r>
      <w:proofErr w:type="spellEnd"/>
      <w:r w:rsidRPr="000C5EA6">
        <w:rPr>
          <w:rFonts w:eastAsia="Times New Roman" w:cs="Arial"/>
          <w:color w:val="000000"/>
          <w:sz w:val="23"/>
          <w:szCs w:val="23"/>
        </w:rPr>
        <w:t>, R. W. (2012). The use and abuse of cell phones and text messaging in the classroom: A survey of college students. College Teaching, 60(1), 1-9. doi:10.1080/87567555.2011.604802</w:t>
      </w:r>
    </w:p>
    <w:p w14:paraId="37536536" w14:textId="77777777" w:rsidR="005346EB" w:rsidRPr="005346EB" w:rsidRDefault="005346EB" w:rsidP="00C52C79">
      <w:pPr>
        <w:rPr>
          <w:rFonts w:eastAsia="Times New Roman" w:cs="Times New Roman"/>
        </w:rPr>
      </w:pPr>
    </w:p>
    <w:p w14:paraId="48FCC00D" w14:textId="219CDAE7" w:rsidR="00C52C79" w:rsidRPr="00CF5FC5" w:rsidRDefault="005346EB" w:rsidP="00C52C79">
      <w:pPr>
        <w:pStyle w:val="ListParagraph"/>
        <w:numPr>
          <w:ilvl w:val="0"/>
          <w:numId w:val="21"/>
        </w:numPr>
        <w:rPr>
          <w:rFonts w:eastAsia="Times New Roman" w:cs="Times New Roman"/>
        </w:rPr>
      </w:pPr>
      <w:r w:rsidRPr="000C5EA6">
        <w:rPr>
          <w:rFonts w:cs="Arial"/>
          <w:color w:val="000000"/>
          <w:sz w:val="23"/>
          <w:szCs w:val="23"/>
        </w:rPr>
        <w:t xml:space="preserve">Williams, Patricia, Robert D. Alley, and Kenneth T. Henson. </w:t>
      </w:r>
      <w:r w:rsidRPr="000C5EA6">
        <w:rPr>
          <w:rFonts w:cs="Arial"/>
          <w:i/>
          <w:iCs/>
          <w:color w:val="000000"/>
          <w:sz w:val="23"/>
          <w:szCs w:val="23"/>
        </w:rPr>
        <w:t>Managing Secondary Classrooms: Principles and Strategies for Effective Management and Instruction</w:t>
      </w:r>
      <w:r w:rsidRPr="000C5EA6">
        <w:rPr>
          <w:rFonts w:cs="Arial"/>
          <w:color w:val="000000"/>
          <w:sz w:val="23"/>
          <w:szCs w:val="23"/>
        </w:rPr>
        <w:t xml:space="preserve">. Boston: </w:t>
      </w:r>
      <w:proofErr w:type="spellStart"/>
      <w:r w:rsidRPr="000C5EA6">
        <w:rPr>
          <w:rFonts w:cs="Arial"/>
          <w:color w:val="000000"/>
          <w:sz w:val="23"/>
          <w:szCs w:val="23"/>
        </w:rPr>
        <w:t>Allyn</w:t>
      </w:r>
      <w:proofErr w:type="spellEnd"/>
      <w:r w:rsidRPr="000C5EA6">
        <w:rPr>
          <w:rFonts w:cs="Arial"/>
          <w:color w:val="000000"/>
          <w:sz w:val="23"/>
          <w:szCs w:val="23"/>
        </w:rPr>
        <w:t xml:space="preserve"> &amp; Bacon, 1999. Print.</w:t>
      </w:r>
    </w:p>
    <w:p w14:paraId="3ED274DA" w14:textId="0074513C" w:rsidR="00C52C79" w:rsidRDefault="005346EB" w:rsidP="005346EB">
      <w:pPr>
        <w:pStyle w:val="Heading2"/>
        <w:ind w:left="180"/>
      </w:pPr>
      <w:r>
        <w:t>Pictures</w:t>
      </w:r>
    </w:p>
    <w:p w14:paraId="095D20C0" w14:textId="77777777" w:rsidR="005346EB" w:rsidRDefault="005346EB" w:rsidP="005346EB"/>
    <w:p w14:paraId="3B3B00B7" w14:textId="796E4F30" w:rsidR="007346CC" w:rsidRPr="006568CC" w:rsidRDefault="007346CC" w:rsidP="006568CC">
      <w:pPr>
        <w:pStyle w:val="ListParagraph"/>
        <w:numPr>
          <w:ilvl w:val="0"/>
          <w:numId w:val="21"/>
        </w:numPr>
        <w:rPr>
          <w:color w:val="000000"/>
          <w:shd w:val="clear" w:color="auto" w:fill="FFFFFF"/>
        </w:rPr>
      </w:pPr>
      <w:r w:rsidRPr="006568CC">
        <w:rPr>
          <w:color w:val="000000"/>
          <w:shd w:val="clear" w:color="auto" w:fill="FFFFFF"/>
        </w:rPr>
        <w:t xml:space="preserve">Denise </w:t>
      </w:r>
      <w:proofErr w:type="spellStart"/>
      <w:r w:rsidRPr="006568CC">
        <w:rPr>
          <w:color w:val="000000"/>
          <w:shd w:val="clear" w:color="auto" w:fill="FFFFFF"/>
        </w:rPr>
        <w:t>Mochamer</w:t>
      </w:r>
      <w:proofErr w:type="spellEnd"/>
      <w:r w:rsidRPr="006568CC">
        <w:rPr>
          <w:color w:val="000000"/>
          <w:shd w:val="clear" w:color="auto" w:fill="FFFFFF"/>
        </w:rPr>
        <w:t xml:space="preserve"> and student picture.  All rights reserved.  Used with permission.  Available at</w:t>
      </w:r>
      <w:hyperlink r:id="rId26" w:history="1">
        <w:r w:rsidRPr="006568CC">
          <w:rPr>
            <w:rStyle w:val="Hyperlink"/>
            <w:color w:val="000000"/>
            <w:shd w:val="clear" w:color="auto" w:fill="FFFFFF"/>
          </w:rPr>
          <w:t xml:space="preserve"> </w:t>
        </w:r>
        <w:r w:rsidRPr="006568CC">
          <w:rPr>
            <w:rStyle w:val="Hyperlink"/>
            <w:color w:val="1155CC"/>
            <w:shd w:val="clear" w:color="auto" w:fill="FFFFFF"/>
          </w:rPr>
          <w:t>http://www.sunjournal.com/franklin/story/1001311</w:t>
        </w:r>
      </w:hyperlink>
      <w:r w:rsidRPr="006568CC">
        <w:rPr>
          <w:color w:val="000000"/>
          <w:shd w:val="clear" w:color="auto" w:fill="FFFFFF"/>
        </w:rPr>
        <w:t>.</w:t>
      </w:r>
    </w:p>
    <w:p w14:paraId="17E0DEE0" w14:textId="77777777" w:rsidR="007346CC" w:rsidRDefault="007346CC" w:rsidP="005346EB">
      <w:pPr>
        <w:rPr>
          <w:color w:val="000000"/>
          <w:shd w:val="clear" w:color="auto" w:fill="FFFFFF"/>
        </w:rPr>
      </w:pPr>
    </w:p>
    <w:p w14:paraId="28D2E35C" w14:textId="0D0B0749" w:rsidR="007346CC" w:rsidRPr="006568CC" w:rsidRDefault="007346CC" w:rsidP="006568CC">
      <w:pPr>
        <w:pStyle w:val="ListParagraph"/>
        <w:numPr>
          <w:ilvl w:val="0"/>
          <w:numId w:val="21"/>
        </w:numPr>
        <w:rPr>
          <w:color w:val="000000"/>
          <w:shd w:val="clear" w:color="auto" w:fill="FFFFFF"/>
        </w:rPr>
      </w:pPr>
      <w:r w:rsidRPr="006568CC">
        <w:rPr>
          <w:color w:val="000000"/>
          <w:shd w:val="clear" w:color="auto" w:fill="FFFFFF"/>
        </w:rPr>
        <w:t>Transportation – Communications Union classroom photo available at</w:t>
      </w:r>
      <w:hyperlink r:id="rId27" w:history="1">
        <w:r w:rsidRPr="006568CC">
          <w:rPr>
            <w:rStyle w:val="Hyperlink"/>
            <w:color w:val="000000"/>
            <w:shd w:val="clear" w:color="auto" w:fill="FFFFFF"/>
          </w:rPr>
          <w:t xml:space="preserve"> </w:t>
        </w:r>
        <w:r w:rsidRPr="006568CC">
          <w:rPr>
            <w:rStyle w:val="Hyperlink"/>
            <w:color w:val="1155CC"/>
            <w:shd w:val="clear" w:color="auto" w:fill="FFFFFF"/>
          </w:rPr>
          <w:t>http://tcu.jobcorps.gov/images/sl_classroom1.jpg</w:t>
        </w:r>
      </w:hyperlink>
      <w:r w:rsidRPr="006568CC">
        <w:rPr>
          <w:color w:val="000000"/>
          <w:shd w:val="clear" w:color="auto" w:fill="FFFFFF"/>
        </w:rPr>
        <w:t>.  Photo in the public domain.</w:t>
      </w:r>
    </w:p>
    <w:p w14:paraId="7B233BE1" w14:textId="77777777" w:rsidR="007346CC" w:rsidRDefault="007346CC" w:rsidP="005346EB">
      <w:pPr>
        <w:rPr>
          <w:color w:val="000000"/>
          <w:shd w:val="clear" w:color="auto" w:fill="FFFFFF"/>
        </w:rPr>
      </w:pPr>
    </w:p>
    <w:p w14:paraId="11BD2811" w14:textId="1B0D6055" w:rsidR="007346CC" w:rsidRPr="006568CC" w:rsidRDefault="007346CC" w:rsidP="006568CC">
      <w:pPr>
        <w:pStyle w:val="ListParagraph"/>
        <w:numPr>
          <w:ilvl w:val="0"/>
          <w:numId w:val="21"/>
        </w:numPr>
        <w:rPr>
          <w:color w:val="000000"/>
          <w:shd w:val="clear" w:color="auto" w:fill="FFFFFF"/>
        </w:rPr>
      </w:pPr>
      <w:r w:rsidRPr="006568CC">
        <w:rPr>
          <w:color w:val="000000"/>
          <w:shd w:val="clear" w:color="auto" w:fill="FFFFFF"/>
        </w:rPr>
        <w:t xml:space="preserve">West Virginia Department of Education </w:t>
      </w:r>
      <w:proofErr w:type="spellStart"/>
      <w:r w:rsidRPr="006568CC">
        <w:rPr>
          <w:color w:val="000000"/>
          <w:shd w:val="clear" w:color="auto" w:fill="FFFFFF"/>
        </w:rPr>
        <w:t>iPad</w:t>
      </w:r>
      <w:proofErr w:type="spellEnd"/>
      <w:r w:rsidRPr="006568CC">
        <w:rPr>
          <w:color w:val="000000"/>
          <w:shd w:val="clear" w:color="auto" w:fill="FFFFFF"/>
        </w:rPr>
        <w:t xml:space="preserve"> picture available at</w:t>
      </w:r>
      <w:hyperlink r:id="rId28" w:history="1">
        <w:r w:rsidRPr="006568CC">
          <w:rPr>
            <w:rStyle w:val="Hyperlink"/>
            <w:color w:val="000000"/>
            <w:shd w:val="clear" w:color="auto" w:fill="FFFFFF"/>
          </w:rPr>
          <w:t xml:space="preserve"> </w:t>
        </w:r>
        <w:r w:rsidRPr="006568CC">
          <w:rPr>
            <w:rStyle w:val="Hyperlink"/>
            <w:color w:val="1155CC"/>
            <w:shd w:val="clear" w:color="auto" w:fill="FFFFFF"/>
          </w:rPr>
          <w:t>http://wvde.state.wv.us/dlday/img/HPIM2297.jpg</w:t>
        </w:r>
      </w:hyperlink>
      <w:r w:rsidRPr="006568CC">
        <w:rPr>
          <w:color w:val="000000"/>
          <w:shd w:val="clear" w:color="auto" w:fill="FFFFFF"/>
        </w:rPr>
        <w:t>.  Photo in the public domain.</w:t>
      </w:r>
    </w:p>
    <w:p w14:paraId="6B356ACD" w14:textId="77777777" w:rsidR="007346CC" w:rsidRDefault="007346CC" w:rsidP="005346EB">
      <w:pPr>
        <w:rPr>
          <w:color w:val="000000"/>
          <w:shd w:val="clear" w:color="auto" w:fill="FFFFFF"/>
        </w:rPr>
      </w:pPr>
    </w:p>
    <w:p w14:paraId="7B4F3713" w14:textId="14DC613E" w:rsidR="007346CC" w:rsidRDefault="007346CC" w:rsidP="006568CC">
      <w:pPr>
        <w:pStyle w:val="ListParagraph"/>
        <w:numPr>
          <w:ilvl w:val="0"/>
          <w:numId w:val="21"/>
        </w:numPr>
      </w:pPr>
      <w:r w:rsidRPr="006568CC">
        <w:rPr>
          <w:color w:val="000000"/>
          <w:shd w:val="clear" w:color="auto" w:fill="FFFFFF"/>
        </w:rPr>
        <w:t xml:space="preserve">Wills, George. "Distracted Student." Cartoon. </w:t>
      </w:r>
      <w:r w:rsidRPr="006568CC">
        <w:rPr>
          <w:i/>
          <w:iCs/>
          <w:color w:val="000000"/>
          <w:shd w:val="clear" w:color="auto" w:fill="FFFFFF"/>
        </w:rPr>
        <w:t>Virginia Tech: Invent the Future</w:t>
      </w:r>
      <w:r w:rsidRPr="006568CC">
        <w:rPr>
          <w:color w:val="000000"/>
          <w:shd w:val="clear" w:color="auto" w:fill="FFFFFF"/>
        </w:rPr>
        <w:t>. Virginia Tech, 2002. Web. 3 Oct. 2013. &lt;http://www.research.vt.edu/resmag/sc2002/photos/cell_phone.gif&gt;.</w:t>
      </w:r>
    </w:p>
    <w:sectPr w:rsidR="007346CC" w:rsidSect="007467F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HGSoeiPresenceEB">
    <w:altName w:val="MS PMincho"/>
    <w:panose1 w:val="00000000000000000000"/>
    <w:charset w:val="80"/>
    <w:family w:val="roman"/>
    <w:notTrueType/>
    <w:pitch w:val="default"/>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Times New Roman"/>
    <w:panose1 w:val="00000000000000000000"/>
    <w:charset w:val="00"/>
    <w:family w:val="roman"/>
    <w:notTrueType/>
    <w:pitch w:val="default"/>
  </w:font>
  <w:font w:name="Franklin Gothic Book">
    <w:altName w:val="Times New Roman"/>
    <w:panose1 w:val="00000000000000000000"/>
    <w:charset w:val="00"/>
    <w:family w:val="roman"/>
    <w:notTrueType/>
    <w:pitch w:val="default"/>
  </w:font>
  <w:font w:name="HGGothicM">
    <w:altName w:val="HGｺﾞｼｯｸM"/>
    <w:panose1 w:val="00000000000000000000"/>
    <w:charset w:val="80"/>
    <w:family w:val="roman"/>
    <w:notTrueType/>
    <w:pitch w:val="default"/>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2722"/>
    <w:multiLevelType w:val="hybridMultilevel"/>
    <w:tmpl w:val="79F4F352"/>
    <w:lvl w:ilvl="0" w:tplc="6C0A361E">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D50B2"/>
    <w:multiLevelType w:val="hybridMultilevel"/>
    <w:tmpl w:val="F3161C84"/>
    <w:lvl w:ilvl="0" w:tplc="F9A6F8AE">
      <w:numFmt w:val="bullet"/>
      <w:lvlText w:val=""/>
      <w:lvlJc w:val="left"/>
      <w:pPr>
        <w:ind w:left="1440" w:hanging="360"/>
      </w:pPr>
      <w:rPr>
        <w:rFonts w:ascii="Wingdings" w:eastAsiaTheme="minorEastAsia" w:hAnsi="Wingdings" w:cstheme="minorBidi" w:hint="default"/>
        <w: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86C389C"/>
    <w:multiLevelType w:val="multilevel"/>
    <w:tmpl w:val="D63A1C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2E55CC"/>
    <w:multiLevelType w:val="hybridMultilevel"/>
    <w:tmpl w:val="8028E07A"/>
    <w:lvl w:ilvl="0" w:tplc="F9A6F8AE">
      <w:numFmt w:val="bullet"/>
      <w:lvlText w:val=""/>
      <w:lvlJc w:val="left"/>
      <w:pPr>
        <w:ind w:left="900" w:hanging="360"/>
      </w:pPr>
      <w:rPr>
        <w:rFonts w:ascii="Wingdings" w:eastAsiaTheme="minorEastAsia" w:hAnsi="Wingdings" w:cstheme="minorBidi" w:hint="default"/>
        <w:i/>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nsid w:val="1992264C"/>
    <w:multiLevelType w:val="hybridMultilevel"/>
    <w:tmpl w:val="CAD60F22"/>
    <w:lvl w:ilvl="0" w:tplc="F9A6F8AE">
      <w:numFmt w:val="bullet"/>
      <w:lvlText w:val=""/>
      <w:lvlJc w:val="left"/>
      <w:pPr>
        <w:ind w:left="900" w:hanging="360"/>
      </w:pPr>
      <w:rPr>
        <w:rFonts w:ascii="Wingdings" w:eastAsiaTheme="minorEastAsia" w:hAnsi="Wingdings" w:cstheme="minorBidi" w:hint="default"/>
        <w:i/>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nsid w:val="1A95713A"/>
    <w:multiLevelType w:val="hybridMultilevel"/>
    <w:tmpl w:val="9FE8133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C92AE4"/>
    <w:multiLevelType w:val="multilevel"/>
    <w:tmpl w:val="5DF61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EB2040"/>
    <w:multiLevelType w:val="hybridMultilevel"/>
    <w:tmpl w:val="F7AAF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A8565D"/>
    <w:multiLevelType w:val="multilevel"/>
    <w:tmpl w:val="E21865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2B24BE"/>
    <w:multiLevelType w:val="hybridMultilevel"/>
    <w:tmpl w:val="9B5EEBDE"/>
    <w:lvl w:ilvl="0" w:tplc="F9A6F8AE">
      <w:numFmt w:val="bullet"/>
      <w:lvlText w:val=""/>
      <w:lvlJc w:val="left"/>
      <w:pPr>
        <w:ind w:left="900" w:hanging="360"/>
      </w:pPr>
      <w:rPr>
        <w:rFonts w:ascii="Wingdings" w:eastAsiaTheme="minorEastAsia" w:hAnsi="Wingdings" w:cstheme="minorBidi" w:hint="default"/>
        <w:i/>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nsid w:val="309D398B"/>
    <w:multiLevelType w:val="hybridMultilevel"/>
    <w:tmpl w:val="C734AD64"/>
    <w:lvl w:ilvl="0" w:tplc="65A624D8">
      <w:numFmt w:val="bullet"/>
      <w:lvlText w:val=""/>
      <w:lvlJc w:val="left"/>
      <w:pPr>
        <w:ind w:left="1080" w:hanging="360"/>
      </w:pPr>
      <w:rPr>
        <w:rFonts w:ascii="Wingdings" w:eastAsiaTheme="minorEastAsia" w:hAnsi="Wingdings" w:cstheme="minorBidi"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0E61A18"/>
    <w:multiLevelType w:val="hybridMultilevel"/>
    <w:tmpl w:val="A3661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D215D3"/>
    <w:multiLevelType w:val="hybridMultilevel"/>
    <w:tmpl w:val="CA1E5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37337F"/>
    <w:multiLevelType w:val="hybridMultilevel"/>
    <w:tmpl w:val="FB5A5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1F0644"/>
    <w:multiLevelType w:val="hybridMultilevel"/>
    <w:tmpl w:val="18562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2B7E04"/>
    <w:multiLevelType w:val="hybridMultilevel"/>
    <w:tmpl w:val="7F94E762"/>
    <w:lvl w:ilvl="0" w:tplc="F9A6F8AE">
      <w:numFmt w:val="bullet"/>
      <w:lvlText w:val=""/>
      <w:lvlJc w:val="left"/>
      <w:pPr>
        <w:ind w:left="360" w:hanging="360"/>
      </w:pPr>
      <w:rPr>
        <w:rFonts w:ascii="Wingdings" w:eastAsiaTheme="minorEastAsia" w:hAnsi="Wingdings" w:cstheme="minorBidi" w:hint="default"/>
        <w: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58C3D14"/>
    <w:multiLevelType w:val="multilevel"/>
    <w:tmpl w:val="B1E40D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55C78B0"/>
    <w:multiLevelType w:val="hybridMultilevel"/>
    <w:tmpl w:val="8EC46CF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BD60CB"/>
    <w:multiLevelType w:val="multilevel"/>
    <w:tmpl w:val="11A2F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F3653E9"/>
    <w:multiLevelType w:val="hybridMultilevel"/>
    <w:tmpl w:val="8D02F8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975312"/>
    <w:multiLevelType w:val="multilevel"/>
    <w:tmpl w:val="5226D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6CF6B7E"/>
    <w:multiLevelType w:val="hybridMultilevel"/>
    <w:tmpl w:val="1D4C2FE0"/>
    <w:lvl w:ilvl="0" w:tplc="F9A6F8AE">
      <w:numFmt w:val="bullet"/>
      <w:lvlText w:val=""/>
      <w:lvlJc w:val="left"/>
      <w:pPr>
        <w:ind w:left="900" w:hanging="360"/>
      </w:pPr>
      <w:rPr>
        <w:rFonts w:ascii="Wingdings" w:eastAsiaTheme="minorEastAsia" w:hAnsi="Wingdings" w:cstheme="minorBidi" w:hint="default"/>
        <w:i/>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nsid w:val="75A33597"/>
    <w:multiLevelType w:val="hybridMultilevel"/>
    <w:tmpl w:val="1C809CF0"/>
    <w:lvl w:ilvl="0" w:tplc="F9A6F8AE">
      <w:numFmt w:val="bullet"/>
      <w:lvlText w:val=""/>
      <w:lvlJc w:val="left"/>
      <w:pPr>
        <w:ind w:left="1440" w:hanging="360"/>
      </w:pPr>
      <w:rPr>
        <w:rFonts w:ascii="Wingdings" w:eastAsiaTheme="minorEastAsia" w:hAnsi="Wingdings" w:cstheme="minorBid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D42685"/>
    <w:multiLevelType w:val="multilevel"/>
    <w:tmpl w:val="C63EE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3">
    <w:abstractNumId w:val="8"/>
  </w:num>
  <w:num w:numId="4">
    <w:abstractNumId w:val="18"/>
    <w:lvlOverride w:ilvl="0">
      <w:lvl w:ilvl="0">
        <w:numFmt w:val="bullet"/>
        <w:lvlText w:val="o"/>
        <w:lvlJc w:val="left"/>
        <w:pPr>
          <w:tabs>
            <w:tab w:val="num" w:pos="720"/>
          </w:tabs>
          <w:ind w:left="720" w:hanging="360"/>
        </w:pPr>
        <w:rPr>
          <w:rFonts w:ascii="Courier New" w:hAnsi="Courier New" w:hint="default"/>
          <w:sz w:val="20"/>
        </w:rPr>
      </w:lvl>
    </w:lvlOverride>
  </w:num>
  <w:num w:numId="5">
    <w:abstractNumId w:val="20"/>
  </w:num>
  <w:num w:numId="6">
    <w:abstractNumId w:val="23"/>
  </w:num>
  <w:num w:numId="7">
    <w:abstractNumId w:val="23"/>
    <w:lvlOverride w:ilvl="3">
      <w:lvl w:ilvl="3">
        <w:numFmt w:val="bullet"/>
        <w:lvlText w:val=""/>
        <w:lvlJc w:val="left"/>
        <w:pPr>
          <w:tabs>
            <w:tab w:val="num" w:pos="2880"/>
          </w:tabs>
          <w:ind w:left="2880" w:hanging="360"/>
        </w:pPr>
        <w:rPr>
          <w:rFonts w:ascii="Symbol" w:hAnsi="Symbol" w:hint="default"/>
          <w:sz w:val="20"/>
        </w:rPr>
      </w:lvl>
    </w:lvlOverride>
  </w:num>
  <w:num w:numId="8">
    <w:abstractNumId w:val="6"/>
  </w:num>
  <w:num w:numId="9">
    <w:abstractNumId w:val="6"/>
    <w:lvlOverride w:ilvl="3">
      <w:lvl w:ilvl="3">
        <w:numFmt w:val="bullet"/>
        <w:lvlText w:val=""/>
        <w:lvlJc w:val="left"/>
        <w:pPr>
          <w:tabs>
            <w:tab w:val="num" w:pos="2880"/>
          </w:tabs>
          <w:ind w:left="2880" w:hanging="360"/>
        </w:pPr>
        <w:rPr>
          <w:rFonts w:ascii="Symbol" w:hAnsi="Symbol" w:hint="default"/>
          <w:sz w:val="20"/>
        </w:rPr>
      </w:lvl>
    </w:lvlOverride>
  </w:num>
  <w:num w:numId="10">
    <w:abstractNumId w:val="5"/>
  </w:num>
  <w:num w:numId="11">
    <w:abstractNumId w:val="17"/>
  </w:num>
  <w:num w:numId="12">
    <w:abstractNumId w:val="0"/>
  </w:num>
  <w:num w:numId="13">
    <w:abstractNumId w:val="10"/>
  </w:num>
  <w:num w:numId="14">
    <w:abstractNumId w:val="1"/>
  </w:num>
  <w:num w:numId="15">
    <w:abstractNumId w:val="22"/>
  </w:num>
  <w:num w:numId="16">
    <w:abstractNumId w:val="3"/>
  </w:num>
  <w:num w:numId="17">
    <w:abstractNumId w:val="9"/>
  </w:num>
  <w:num w:numId="18">
    <w:abstractNumId w:val="15"/>
  </w:num>
  <w:num w:numId="19">
    <w:abstractNumId w:val="21"/>
  </w:num>
  <w:num w:numId="20">
    <w:abstractNumId w:val="4"/>
  </w:num>
  <w:num w:numId="21">
    <w:abstractNumId w:val="13"/>
  </w:num>
  <w:num w:numId="22">
    <w:abstractNumId w:val="12"/>
  </w:num>
  <w:num w:numId="23">
    <w:abstractNumId w:val="11"/>
  </w:num>
  <w:num w:numId="24">
    <w:abstractNumId w:val="19"/>
  </w:num>
  <w:num w:numId="25">
    <w:abstractNumId w:val="14"/>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514"/>
    <w:rsid w:val="000533B3"/>
    <w:rsid w:val="000C5EA6"/>
    <w:rsid w:val="0017680E"/>
    <w:rsid w:val="00182986"/>
    <w:rsid w:val="00204961"/>
    <w:rsid w:val="00282965"/>
    <w:rsid w:val="00306D8E"/>
    <w:rsid w:val="00332DFB"/>
    <w:rsid w:val="00411C9F"/>
    <w:rsid w:val="004342BA"/>
    <w:rsid w:val="004A7D54"/>
    <w:rsid w:val="005346EB"/>
    <w:rsid w:val="005835E0"/>
    <w:rsid w:val="00627525"/>
    <w:rsid w:val="0064277A"/>
    <w:rsid w:val="006568CC"/>
    <w:rsid w:val="00657FF6"/>
    <w:rsid w:val="006D3807"/>
    <w:rsid w:val="007346CC"/>
    <w:rsid w:val="007467FE"/>
    <w:rsid w:val="00750514"/>
    <w:rsid w:val="007E420F"/>
    <w:rsid w:val="00847925"/>
    <w:rsid w:val="008B1A32"/>
    <w:rsid w:val="008C4558"/>
    <w:rsid w:val="00966294"/>
    <w:rsid w:val="009A5ED7"/>
    <w:rsid w:val="00A00F43"/>
    <w:rsid w:val="00A7089F"/>
    <w:rsid w:val="00AD2F87"/>
    <w:rsid w:val="00B40C7B"/>
    <w:rsid w:val="00BA2D0C"/>
    <w:rsid w:val="00BB211D"/>
    <w:rsid w:val="00C2280C"/>
    <w:rsid w:val="00C457C9"/>
    <w:rsid w:val="00C52C79"/>
    <w:rsid w:val="00C721AF"/>
    <w:rsid w:val="00CE4910"/>
    <w:rsid w:val="00CF428A"/>
    <w:rsid w:val="00CF5FC5"/>
    <w:rsid w:val="00D44266"/>
    <w:rsid w:val="00D76E9A"/>
    <w:rsid w:val="00F64E1E"/>
    <w:rsid w:val="00F934B0"/>
    <w:rsid w:val="00FB11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B7A2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11C0"/>
    <w:pPr>
      <w:keepNext/>
      <w:keepLines/>
      <w:spacing w:before="480"/>
      <w:outlineLvl w:val="0"/>
    </w:pPr>
    <w:rPr>
      <w:rFonts w:asciiTheme="majorHAnsi" w:eastAsiaTheme="majorEastAsia" w:hAnsiTheme="majorHAnsi" w:cstheme="majorBidi"/>
      <w:b/>
      <w:bCs/>
      <w:color w:val="9D3511" w:themeColor="accent1" w:themeShade="BF"/>
      <w:sz w:val="28"/>
      <w:szCs w:val="28"/>
    </w:rPr>
  </w:style>
  <w:style w:type="paragraph" w:styleId="Heading2">
    <w:name w:val="heading 2"/>
    <w:basedOn w:val="Normal"/>
    <w:next w:val="Normal"/>
    <w:link w:val="Heading2Char"/>
    <w:uiPriority w:val="9"/>
    <w:unhideWhenUsed/>
    <w:qFormat/>
    <w:rsid w:val="00FB11C0"/>
    <w:pPr>
      <w:keepNext/>
      <w:keepLines/>
      <w:spacing w:before="200"/>
      <w:outlineLvl w:val="1"/>
    </w:pPr>
    <w:rPr>
      <w:rFonts w:asciiTheme="majorHAnsi" w:eastAsiaTheme="majorEastAsia" w:hAnsiTheme="majorHAnsi" w:cstheme="majorBidi"/>
      <w:b/>
      <w:bCs/>
      <w:color w:val="D34817" w:themeColor="accent1"/>
      <w:sz w:val="26"/>
      <w:szCs w:val="26"/>
    </w:rPr>
  </w:style>
  <w:style w:type="paragraph" w:styleId="Heading3">
    <w:name w:val="heading 3"/>
    <w:basedOn w:val="Normal"/>
    <w:next w:val="Normal"/>
    <w:link w:val="Heading3Char"/>
    <w:uiPriority w:val="9"/>
    <w:unhideWhenUsed/>
    <w:qFormat/>
    <w:rsid w:val="00FB11C0"/>
    <w:pPr>
      <w:keepNext/>
      <w:keepLines/>
      <w:spacing w:before="200"/>
      <w:outlineLvl w:val="2"/>
    </w:pPr>
    <w:rPr>
      <w:rFonts w:asciiTheme="majorHAnsi" w:eastAsiaTheme="majorEastAsia" w:hAnsiTheme="majorHAnsi" w:cstheme="majorBidi"/>
      <w:b/>
      <w:bCs/>
      <w:color w:val="D3481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280C"/>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64277A"/>
    <w:rPr>
      <w:color w:val="0000FF"/>
      <w:u w:val="single"/>
    </w:rPr>
  </w:style>
  <w:style w:type="paragraph" w:styleId="Title">
    <w:name w:val="Title"/>
    <w:basedOn w:val="Normal"/>
    <w:next w:val="Normal"/>
    <w:link w:val="TitleChar"/>
    <w:uiPriority w:val="10"/>
    <w:qFormat/>
    <w:rsid w:val="00FB11C0"/>
    <w:pPr>
      <w:pBdr>
        <w:bottom w:val="single" w:sz="8" w:space="4" w:color="D34817" w:themeColor="accent1"/>
      </w:pBdr>
      <w:spacing w:after="300"/>
      <w:contextualSpacing/>
    </w:pPr>
    <w:rPr>
      <w:rFonts w:asciiTheme="majorHAnsi" w:eastAsiaTheme="majorEastAsia" w:hAnsiTheme="majorHAnsi" w:cstheme="majorBidi"/>
      <w:color w:val="4E4A4A" w:themeColor="text2" w:themeShade="BF"/>
      <w:spacing w:val="5"/>
      <w:kern w:val="28"/>
      <w:sz w:val="52"/>
      <w:szCs w:val="52"/>
    </w:rPr>
  </w:style>
  <w:style w:type="character" w:customStyle="1" w:styleId="TitleChar">
    <w:name w:val="Title Char"/>
    <w:basedOn w:val="DefaultParagraphFont"/>
    <w:link w:val="Title"/>
    <w:uiPriority w:val="10"/>
    <w:rsid w:val="00FB11C0"/>
    <w:rPr>
      <w:rFonts w:asciiTheme="majorHAnsi" w:eastAsiaTheme="majorEastAsia" w:hAnsiTheme="majorHAnsi" w:cstheme="majorBidi"/>
      <w:color w:val="4E4A4A" w:themeColor="text2" w:themeShade="BF"/>
      <w:spacing w:val="5"/>
      <w:kern w:val="28"/>
      <w:sz w:val="52"/>
      <w:szCs w:val="52"/>
    </w:rPr>
  </w:style>
  <w:style w:type="character" w:customStyle="1" w:styleId="Heading2Char">
    <w:name w:val="Heading 2 Char"/>
    <w:basedOn w:val="DefaultParagraphFont"/>
    <w:link w:val="Heading2"/>
    <w:uiPriority w:val="9"/>
    <w:rsid w:val="00FB11C0"/>
    <w:rPr>
      <w:rFonts w:asciiTheme="majorHAnsi" w:eastAsiaTheme="majorEastAsia" w:hAnsiTheme="majorHAnsi" w:cstheme="majorBidi"/>
      <w:b/>
      <w:bCs/>
      <w:color w:val="D34817" w:themeColor="accent1"/>
      <w:sz w:val="26"/>
      <w:szCs w:val="26"/>
    </w:rPr>
  </w:style>
  <w:style w:type="paragraph" w:styleId="ListParagraph">
    <w:name w:val="List Paragraph"/>
    <w:basedOn w:val="Normal"/>
    <w:uiPriority w:val="34"/>
    <w:qFormat/>
    <w:rsid w:val="00FB11C0"/>
    <w:pPr>
      <w:ind w:left="720"/>
      <w:contextualSpacing/>
    </w:pPr>
  </w:style>
  <w:style w:type="character" w:customStyle="1" w:styleId="Heading1Char">
    <w:name w:val="Heading 1 Char"/>
    <w:basedOn w:val="DefaultParagraphFont"/>
    <w:link w:val="Heading1"/>
    <w:uiPriority w:val="9"/>
    <w:rsid w:val="00FB11C0"/>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FB11C0"/>
    <w:rPr>
      <w:rFonts w:asciiTheme="majorHAnsi" w:eastAsiaTheme="majorEastAsia" w:hAnsiTheme="majorHAnsi" w:cstheme="majorBidi"/>
      <w:b/>
      <w:bCs/>
      <w:color w:val="D34817" w:themeColor="accent1"/>
    </w:rPr>
  </w:style>
  <w:style w:type="character" w:customStyle="1" w:styleId="apple-converted-space">
    <w:name w:val="apple-converted-space"/>
    <w:basedOn w:val="DefaultParagraphFont"/>
    <w:rsid w:val="00AD2F87"/>
  </w:style>
  <w:style w:type="paragraph" w:styleId="BalloonText">
    <w:name w:val="Balloon Text"/>
    <w:basedOn w:val="Normal"/>
    <w:link w:val="BalloonTextChar"/>
    <w:uiPriority w:val="99"/>
    <w:semiHidden/>
    <w:unhideWhenUsed/>
    <w:rsid w:val="00332DFB"/>
    <w:rPr>
      <w:rFonts w:ascii="Tahoma" w:hAnsi="Tahoma" w:cs="Tahoma"/>
      <w:sz w:val="16"/>
      <w:szCs w:val="16"/>
    </w:rPr>
  </w:style>
  <w:style w:type="character" w:customStyle="1" w:styleId="BalloonTextChar">
    <w:name w:val="Balloon Text Char"/>
    <w:basedOn w:val="DefaultParagraphFont"/>
    <w:link w:val="BalloonText"/>
    <w:uiPriority w:val="99"/>
    <w:semiHidden/>
    <w:rsid w:val="00332D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11C0"/>
    <w:pPr>
      <w:keepNext/>
      <w:keepLines/>
      <w:spacing w:before="480"/>
      <w:outlineLvl w:val="0"/>
    </w:pPr>
    <w:rPr>
      <w:rFonts w:asciiTheme="majorHAnsi" w:eastAsiaTheme="majorEastAsia" w:hAnsiTheme="majorHAnsi" w:cstheme="majorBidi"/>
      <w:b/>
      <w:bCs/>
      <w:color w:val="9D3511" w:themeColor="accent1" w:themeShade="BF"/>
      <w:sz w:val="28"/>
      <w:szCs w:val="28"/>
    </w:rPr>
  </w:style>
  <w:style w:type="paragraph" w:styleId="Heading2">
    <w:name w:val="heading 2"/>
    <w:basedOn w:val="Normal"/>
    <w:next w:val="Normal"/>
    <w:link w:val="Heading2Char"/>
    <w:uiPriority w:val="9"/>
    <w:unhideWhenUsed/>
    <w:qFormat/>
    <w:rsid w:val="00FB11C0"/>
    <w:pPr>
      <w:keepNext/>
      <w:keepLines/>
      <w:spacing w:before="200"/>
      <w:outlineLvl w:val="1"/>
    </w:pPr>
    <w:rPr>
      <w:rFonts w:asciiTheme="majorHAnsi" w:eastAsiaTheme="majorEastAsia" w:hAnsiTheme="majorHAnsi" w:cstheme="majorBidi"/>
      <w:b/>
      <w:bCs/>
      <w:color w:val="D34817" w:themeColor="accent1"/>
      <w:sz w:val="26"/>
      <w:szCs w:val="26"/>
    </w:rPr>
  </w:style>
  <w:style w:type="paragraph" w:styleId="Heading3">
    <w:name w:val="heading 3"/>
    <w:basedOn w:val="Normal"/>
    <w:next w:val="Normal"/>
    <w:link w:val="Heading3Char"/>
    <w:uiPriority w:val="9"/>
    <w:unhideWhenUsed/>
    <w:qFormat/>
    <w:rsid w:val="00FB11C0"/>
    <w:pPr>
      <w:keepNext/>
      <w:keepLines/>
      <w:spacing w:before="200"/>
      <w:outlineLvl w:val="2"/>
    </w:pPr>
    <w:rPr>
      <w:rFonts w:asciiTheme="majorHAnsi" w:eastAsiaTheme="majorEastAsia" w:hAnsiTheme="majorHAnsi" w:cstheme="majorBidi"/>
      <w:b/>
      <w:bCs/>
      <w:color w:val="D3481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280C"/>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64277A"/>
    <w:rPr>
      <w:color w:val="0000FF"/>
      <w:u w:val="single"/>
    </w:rPr>
  </w:style>
  <w:style w:type="paragraph" w:styleId="Title">
    <w:name w:val="Title"/>
    <w:basedOn w:val="Normal"/>
    <w:next w:val="Normal"/>
    <w:link w:val="TitleChar"/>
    <w:uiPriority w:val="10"/>
    <w:qFormat/>
    <w:rsid w:val="00FB11C0"/>
    <w:pPr>
      <w:pBdr>
        <w:bottom w:val="single" w:sz="8" w:space="4" w:color="D34817" w:themeColor="accent1"/>
      </w:pBdr>
      <w:spacing w:after="300"/>
      <w:contextualSpacing/>
    </w:pPr>
    <w:rPr>
      <w:rFonts w:asciiTheme="majorHAnsi" w:eastAsiaTheme="majorEastAsia" w:hAnsiTheme="majorHAnsi" w:cstheme="majorBidi"/>
      <w:color w:val="4E4A4A" w:themeColor="text2" w:themeShade="BF"/>
      <w:spacing w:val="5"/>
      <w:kern w:val="28"/>
      <w:sz w:val="52"/>
      <w:szCs w:val="52"/>
    </w:rPr>
  </w:style>
  <w:style w:type="character" w:customStyle="1" w:styleId="TitleChar">
    <w:name w:val="Title Char"/>
    <w:basedOn w:val="DefaultParagraphFont"/>
    <w:link w:val="Title"/>
    <w:uiPriority w:val="10"/>
    <w:rsid w:val="00FB11C0"/>
    <w:rPr>
      <w:rFonts w:asciiTheme="majorHAnsi" w:eastAsiaTheme="majorEastAsia" w:hAnsiTheme="majorHAnsi" w:cstheme="majorBidi"/>
      <w:color w:val="4E4A4A" w:themeColor="text2" w:themeShade="BF"/>
      <w:spacing w:val="5"/>
      <w:kern w:val="28"/>
      <w:sz w:val="52"/>
      <w:szCs w:val="52"/>
    </w:rPr>
  </w:style>
  <w:style w:type="character" w:customStyle="1" w:styleId="Heading2Char">
    <w:name w:val="Heading 2 Char"/>
    <w:basedOn w:val="DefaultParagraphFont"/>
    <w:link w:val="Heading2"/>
    <w:uiPriority w:val="9"/>
    <w:rsid w:val="00FB11C0"/>
    <w:rPr>
      <w:rFonts w:asciiTheme="majorHAnsi" w:eastAsiaTheme="majorEastAsia" w:hAnsiTheme="majorHAnsi" w:cstheme="majorBidi"/>
      <w:b/>
      <w:bCs/>
      <w:color w:val="D34817" w:themeColor="accent1"/>
      <w:sz w:val="26"/>
      <w:szCs w:val="26"/>
    </w:rPr>
  </w:style>
  <w:style w:type="paragraph" w:styleId="ListParagraph">
    <w:name w:val="List Paragraph"/>
    <w:basedOn w:val="Normal"/>
    <w:uiPriority w:val="34"/>
    <w:qFormat/>
    <w:rsid w:val="00FB11C0"/>
    <w:pPr>
      <w:ind w:left="720"/>
      <w:contextualSpacing/>
    </w:pPr>
  </w:style>
  <w:style w:type="character" w:customStyle="1" w:styleId="Heading1Char">
    <w:name w:val="Heading 1 Char"/>
    <w:basedOn w:val="DefaultParagraphFont"/>
    <w:link w:val="Heading1"/>
    <w:uiPriority w:val="9"/>
    <w:rsid w:val="00FB11C0"/>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FB11C0"/>
    <w:rPr>
      <w:rFonts w:asciiTheme="majorHAnsi" w:eastAsiaTheme="majorEastAsia" w:hAnsiTheme="majorHAnsi" w:cstheme="majorBidi"/>
      <w:b/>
      <w:bCs/>
      <w:color w:val="D34817" w:themeColor="accent1"/>
    </w:rPr>
  </w:style>
  <w:style w:type="character" w:customStyle="1" w:styleId="apple-converted-space">
    <w:name w:val="apple-converted-space"/>
    <w:basedOn w:val="DefaultParagraphFont"/>
    <w:rsid w:val="00AD2F87"/>
  </w:style>
  <w:style w:type="paragraph" w:styleId="BalloonText">
    <w:name w:val="Balloon Text"/>
    <w:basedOn w:val="Normal"/>
    <w:link w:val="BalloonTextChar"/>
    <w:uiPriority w:val="99"/>
    <w:semiHidden/>
    <w:unhideWhenUsed/>
    <w:rsid w:val="00332DFB"/>
    <w:rPr>
      <w:rFonts w:ascii="Tahoma" w:hAnsi="Tahoma" w:cs="Tahoma"/>
      <w:sz w:val="16"/>
      <w:szCs w:val="16"/>
    </w:rPr>
  </w:style>
  <w:style w:type="character" w:customStyle="1" w:styleId="BalloonTextChar">
    <w:name w:val="Balloon Text Char"/>
    <w:basedOn w:val="DefaultParagraphFont"/>
    <w:link w:val="BalloonText"/>
    <w:uiPriority w:val="99"/>
    <w:semiHidden/>
    <w:rsid w:val="00332D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75713">
      <w:bodyDiv w:val="1"/>
      <w:marLeft w:val="0"/>
      <w:marRight w:val="0"/>
      <w:marTop w:val="0"/>
      <w:marBottom w:val="0"/>
      <w:divBdr>
        <w:top w:val="none" w:sz="0" w:space="0" w:color="auto"/>
        <w:left w:val="none" w:sz="0" w:space="0" w:color="auto"/>
        <w:bottom w:val="none" w:sz="0" w:space="0" w:color="auto"/>
        <w:right w:val="none" w:sz="0" w:space="0" w:color="auto"/>
      </w:divBdr>
    </w:div>
    <w:div w:id="139857247">
      <w:bodyDiv w:val="1"/>
      <w:marLeft w:val="0"/>
      <w:marRight w:val="0"/>
      <w:marTop w:val="0"/>
      <w:marBottom w:val="0"/>
      <w:divBdr>
        <w:top w:val="none" w:sz="0" w:space="0" w:color="auto"/>
        <w:left w:val="none" w:sz="0" w:space="0" w:color="auto"/>
        <w:bottom w:val="none" w:sz="0" w:space="0" w:color="auto"/>
        <w:right w:val="none" w:sz="0" w:space="0" w:color="auto"/>
      </w:divBdr>
    </w:div>
    <w:div w:id="188758190">
      <w:bodyDiv w:val="1"/>
      <w:marLeft w:val="0"/>
      <w:marRight w:val="0"/>
      <w:marTop w:val="0"/>
      <w:marBottom w:val="0"/>
      <w:divBdr>
        <w:top w:val="none" w:sz="0" w:space="0" w:color="auto"/>
        <w:left w:val="none" w:sz="0" w:space="0" w:color="auto"/>
        <w:bottom w:val="none" w:sz="0" w:space="0" w:color="auto"/>
        <w:right w:val="none" w:sz="0" w:space="0" w:color="auto"/>
      </w:divBdr>
    </w:div>
    <w:div w:id="613173050">
      <w:bodyDiv w:val="1"/>
      <w:marLeft w:val="0"/>
      <w:marRight w:val="0"/>
      <w:marTop w:val="0"/>
      <w:marBottom w:val="0"/>
      <w:divBdr>
        <w:top w:val="none" w:sz="0" w:space="0" w:color="auto"/>
        <w:left w:val="none" w:sz="0" w:space="0" w:color="auto"/>
        <w:bottom w:val="none" w:sz="0" w:space="0" w:color="auto"/>
        <w:right w:val="none" w:sz="0" w:space="0" w:color="auto"/>
      </w:divBdr>
    </w:div>
    <w:div w:id="843083626">
      <w:bodyDiv w:val="1"/>
      <w:marLeft w:val="0"/>
      <w:marRight w:val="0"/>
      <w:marTop w:val="0"/>
      <w:marBottom w:val="0"/>
      <w:divBdr>
        <w:top w:val="none" w:sz="0" w:space="0" w:color="auto"/>
        <w:left w:val="none" w:sz="0" w:space="0" w:color="auto"/>
        <w:bottom w:val="none" w:sz="0" w:space="0" w:color="auto"/>
        <w:right w:val="none" w:sz="0" w:space="0" w:color="auto"/>
      </w:divBdr>
    </w:div>
    <w:div w:id="911962966">
      <w:bodyDiv w:val="1"/>
      <w:marLeft w:val="0"/>
      <w:marRight w:val="0"/>
      <w:marTop w:val="0"/>
      <w:marBottom w:val="0"/>
      <w:divBdr>
        <w:top w:val="none" w:sz="0" w:space="0" w:color="auto"/>
        <w:left w:val="none" w:sz="0" w:space="0" w:color="auto"/>
        <w:bottom w:val="none" w:sz="0" w:space="0" w:color="auto"/>
        <w:right w:val="none" w:sz="0" w:space="0" w:color="auto"/>
      </w:divBdr>
    </w:div>
    <w:div w:id="1088503198">
      <w:bodyDiv w:val="1"/>
      <w:marLeft w:val="0"/>
      <w:marRight w:val="0"/>
      <w:marTop w:val="0"/>
      <w:marBottom w:val="0"/>
      <w:divBdr>
        <w:top w:val="none" w:sz="0" w:space="0" w:color="auto"/>
        <w:left w:val="none" w:sz="0" w:space="0" w:color="auto"/>
        <w:bottom w:val="none" w:sz="0" w:space="0" w:color="auto"/>
        <w:right w:val="none" w:sz="0" w:space="0" w:color="auto"/>
      </w:divBdr>
    </w:div>
    <w:div w:id="15821366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olleverywhere.com/plans/k-12" TargetMode="External"/><Relationship Id="rId18" Type="http://schemas.openxmlformats.org/officeDocument/2006/relationships/hyperlink" Target="http://www.sc.edu/cte/guide/classdistractions/index.shtml" TargetMode="External"/><Relationship Id="rId26" Type="http://schemas.openxmlformats.org/officeDocument/2006/relationships/hyperlink" Target="http://www.sunjournal.com/franklin/story/1001311" TargetMode="External"/><Relationship Id="rId3" Type="http://schemas.microsoft.com/office/2007/relationships/stylesWithEffects" Target="stylesWithEffects.xml"/><Relationship Id="rId21" Type="http://schemas.openxmlformats.org/officeDocument/2006/relationships/hyperlink" Target="http://www.teachhub.com/how-use-cell-phones-learning-tools" TargetMode="External"/><Relationship Id="rId7" Type="http://schemas.openxmlformats.org/officeDocument/2006/relationships/hyperlink" Target="http://www.goodreads.com/work/quotes/6914828" TargetMode="External"/><Relationship Id="rId12" Type="http://schemas.openxmlformats.org/officeDocument/2006/relationships/hyperlink" Target="http://iacis.org/iis/2013/321_iis_2013_452-462.pdf" TargetMode="External"/><Relationship Id="rId17" Type="http://schemas.openxmlformats.org/officeDocument/2006/relationships/hyperlink" Target="http://www.lenovo.com/education/us/en/k12/classroom-director.html" TargetMode="External"/><Relationship Id="rId25" Type="http://schemas.openxmlformats.org/officeDocument/2006/relationships/hyperlink" Target="http://www.teachhub.com/how-use-cell-phones-learning-tools" TargetMode="External"/><Relationship Id="rId2" Type="http://schemas.openxmlformats.org/officeDocument/2006/relationships/styles" Target="styles.xml"/><Relationship Id="rId16" Type="http://schemas.openxmlformats.org/officeDocument/2006/relationships/hyperlink" Target="http://www.respondus.com/products/lockdown-browser/" TargetMode="External"/><Relationship Id="rId20" Type="http://schemas.openxmlformats.org/officeDocument/2006/relationships/hyperlink" Target="http://www.edudemic.com/tag/distractio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oodreads.com/author/show/3024862.Ralph_Alfred_Habas" TargetMode="External"/><Relationship Id="rId11" Type="http://schemas.openxmlformats.org/officeDocument/2006/relationships/image" Target="media/image4.gif"/><Relationship Id="rId24" Type="http://schemas.openxmlformats.org/officeDocument/2006/relationships/hyperlink" Target="http://www.edudemic.com/tag/distraction/" TargetMode="Externa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http://www.polleverywhere.com/plans/k-12" TargetMode="External"/><Relationship Id="rId28" Type="http://schemas.openxmlformats.org/officeDocument/2006/relationships/hyperlink" Target="http://wvde.state.wv.us/dlday/img/HPIM2297.jpg" TargetMode="External"/><Relationship Id="rId10" Type="http://schemas.openxmlformats.org/officeDocument/2006/relationships/image" Target="media/image3.jpeg"/><Relationship Id="rId19" Type="http://schemas.openxmlformats.org/officeDocument/2006/relationships/hyperlink" Target="http://www.polleverywhere.com/plans/k-12"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edutechintegration.net/2012/12/10-cell-phone-apps-for-every-teacher.html" TargetMode="External"/><Relationship Id="rId22" Type="http://schemas.openxmlformats.org/officeDocument/2006/relationships/hyperlink" Target="http://www.sc.edu/cte/guide/classdistractions/index.shtml" TargetMode="External"/><Relationship Id="rId27" Type="http://schemas.openxmlformats.org/officeDocument/2006/relationships/hyperlink" Target="http://tcu.jobcorps.gov/images/sl_classroom1.jpg" TargetMode="External"/><Relationship Id="rId30"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9</Pages>
  <Words>2450</Words>
  <Characters>13965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Roberts</dc:creator>
  <cp:keywords/>
  <dc:description/>
  <cp:lastModifiedBy>Samantha Allshouse</cp:lastModifiedBy>
  <cp:revision>7</cp:revision>
  <dcterms:created xsi:type="dcterms:W3CDTF">2013-10-04T02:47:00Z</dcterms:created>
  <dcterms:modified xsi:type="dcterms:W3CDTF">2013-10-04T04:02:00Z</dcterms:modified>
</cp:coreProperties>
</file>